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5"/>
        <w:gridCol w:w="311"/>
        <w:gridCol w:w="1838"/>
        <w:gridCol w:w="1219"/>
        <w:gridCol w:w="1519"/>
        <w:gridCol w:w="1818"/>
        <w:gridCol w:w="1026"/>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3166F3" w:rsidRPr="00D11AAF" w:rsidTr="00AE5DC2">
        <w:trPr>
          <w:tblHeader/>
        </w:trPr>
        <w:tc>
          <w:tcPr>
            <w:tcW w:w="3722" w:type="dxa"/>
            <w:gridSpan w:val="2"/>
            <w:vMerge/>
            <w:tcBorders>
              <w:top w:val="nil"/>
              <w:left w:val="single" w:sz="36" w:space="0" w:color="FF9900"/>
              <w:bottom w:val="nil"/>
              <w:right w:val="single" w:sz="36" w:space="0" w:color="FF9900"/>
            </w:tcBorders>
          </w:tcPr>
          <w:p w:rsidR="003166F3" w:rsidRPr="00D11AAF" w:rsidRDefault="003166F3" w:rsidP="003166F3">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3166F3" w:rsidRPr="00E2620E" w:rsidRDefault="003166F3" w:rsidP="00E2620E">
            <w:pPr>
              <w:pStyle w:val="berschrift5"/>
              <w:jc w:val="left"/>
              <w:outlineLvl w:val="4"/>
              <w:rPr>
                <w:sz w:val="24"/>
                <w:szCs w:val="24"/>
              </w:rPr>
            </w:pPr>
            <w:r w:rsidRPr="00E2620E">
              <w:rPr>
                <w:sz w:val="24"/>
                <w:szCs w:val="24"/>
              </w:rPr>
              <w:t>Pflanzenschutz- und Schädlingsbekämpfungsmittel (reizend)</w:t>
            </w:r>
          </w:p>
        </w:tc>
      </w:tr>
      <w:tr w:rsidR="003166F3" w:rsidRPr="00D11AAF" w:rsidTr="00AE5DC2">
        <w:trPr>
          <w:tblHeader/>
        </w:trPr>
        <w:tc>
          <w:tcPr>
            <w:tcW w:w="3722" w:type="dxa"/>
            <w:gridSpan w:val="2"/>
            <w:vMerge/>
            <w:tcBorders>
              <w:top w:val="nil"/>
              <w:left w:val="single" w:sz="36" w:space="0" w:color="FF9900"/>
              <w:bottom w:val="single" w:sz="12" w:space="0" w:color="FF9900"/>
              <w:right w:val="single" w:sz="36" w:space="0" w:color="FF9900"/>
            </w:tcBorders>
          </w:tcPr>
          <w:p w:rsidR="003166F3" w:rsidRPr="00D11AAF" w:rsidRDefault="003166F3" w:rsidP="003166F3">
            <w:pPr>
              <w:rPr>
                <w:rFonts w:ascii="Arial" w:hAnsi="Arial" w:cs="Arial"/>
              </w:rPr>
            </w:pPr>
          </w:p>
        </w:tc>
        <w:tc>
          <w:tcPr>
            <w:tcW w:w="7414" w:type="dxa"/>
            <w:gridSpan w:val="5"/>
            <w:tcBorders>
              <w:top w:val="single" w:sz="12" w:space="0" w:color="FF9900"/>
              <w:left w:val="single" w:sz="36" w:space="0" w:color="FF9900"/>
              <w:bottom w:val="single" w:sz="12" w:space="0" w:color="FF9900"/>
              <w:right w:val="single" w:sz="36" w:space="0" w:color="FF9900"/>
            </w:tcBorders>
          </w:tcPr>
          <w:p w:rsidR="003166F3" w:rsidRPr="004526EC" w:rsidRDefault="003166F3" w:rsidP="00E2620E">
            <w:pPr>
              <w:outlineLvl w:val="0"/>
              <w:rPr>
                <w:rFonts w:ascii="Arial" w:hAnsi="Arial" w:cs="Arial"/>
              </w:rPr>
            </w:pPr>
            <w:r w:rsidRPr="003166F3">
              <w:rPr>
                <w:rFonts w:ascii="Arial" w:eastAsia="Times New Roman" w:hAnsi="Arial" w:cs="Times New Roman"/>
                <w:bCs/>
                <w:lang w:eastAsia="de-DE"/>
              </w:rPr>
              <w:t>Ansetzen/ Ausbringen von Pflanzenschutzmitteln</w:t>
            </w:r>
          </w:p>
        </w:tc>
      </w:tr>
      <w:tr w:rsidR="003166F3" w:rsidRPr="00D11AAF"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3166F3" w:rsidRPr="00C576E1" w:rsidRDefault="003166F3" w:rsidP="003166F3">
            <w:pPr>
              <w:jc w:val="center"/>
              <w:rPr>
                <w:rFonts w:ascii="Arial" w:hAnsi="Arial" w:cs="Arial"/>
                <w:b/>
                <w:color w:val="FFFFFF" w:themeColor="background1"/>
              </w:rPr>
            </w:pPr>
            <w:r w:rsidRPr="00C576E1">
              <w:rPr>
                <w:rFonts w:ascii="Arial" w:hAnsi="Arial" w:cs="Arial"/>
                <w:b/>
                <w:color w:val="FFFFFF" w:themeColor="background1"/>
              </w:rPr>
              <w:t>Gefahren für Mensch und Umwelt</w:t>
            </w:r>
          </w:p>
        </w:tc>
      </w:tr>
      <w:tr w:rsidR="003166F3" w:rsidRPr="00D11AAF" w:rsidTr="00AE5DC2">
        <w:tc>
          <w:tcPr>
            <w:tcW w:w="10202" w:type="dxa"/>
            <w:gridSpan w:val="6"/>
            <w:tcBorders>
              <w:top w:val="nil"/>
              <w:left w:val="single" w:sz="36" w:space="0" w:color="FF9900"/>
              <w:bottom w:val="nil"/>
              <w:right w:val="single" w:sz="12" w:space="0" w:color="FF9900"/>
            </w:tcBorders>
          </w:tcPr>
          <w:p w:rsidR="00E2620E" w:rsidRPr="00E2620E" w:rsidRDefault="00E2620E" w:rsidP="00E2620E">
            <w:pPr>
              <w:tabs>
                <w:tab w:val="num" w:pos="515"/>
              </w:tabs>
              <w:autoSpaceDE w:val="0"/>
              <w:autoSpaceDN w:val="0"/>
              <w:adjustRightInd w:val="0"/>
              <w:ind w:left="1800"/>
              <w:rPr>
                <w:rFonts w:ascii="Arial" w:hAnsi="Arial" w:cs="Arial"/>
              </w:rPr>
            </w:pPr>
          </w:p>
          <w:p w:rsidR="003166F3" w:rsidRPr="00E2620E" w:rsidRDefault="003166F3" w:rsidP="00096C68">
            <w:pPr>
              <w:pStyle w:val="Listenabsatz"/>
              <w:numPr>
                <w:ilvl w:val="2"/>
                <w:numId w:val="3"/>
              </w:numPr>
              <w:tabs>
                <w:tab w:val="num" w:pos="515"/>
              </w:tabs>
              <w:autoSpaceDE w:val="0"/>
              <w:autoSpaceDN w:val="0"/>
              <w:adjustRightInd w:val="0"/>
              <w:ind w:left="360"/>
              <w:rPr>
                <w:rFonts w:ascii="Arial" w:hAnsi="Arial" w:cs="Arial"/>
              </w:rPr>
            </w:pPr>
            <w:r w:rsidRPr="00E2620E">
              <w:rPr>
                <w:rFonts w:ascii="Arial" w:hAnsi="Arial" w:cs="Arial"/>
              </w:rPr>
              <w:t>Verursacht Augenreizungen.</w:t>
            </w:r>
          </w:p>
          <w:p w:rsidR="003166F3" w:rsidRPr="00E2620E" w:rsidRDefault="003166F3" w:rsidP="00E2620E">
            <w:pPr>
              <w:autoSpaceDE w:val="0"/>
              <w:autoSpaceDN w:val="0"/>
              <w:adjustRightInd w:val="0"/>
              <w:ind w:left="363"/>
              <w:rPr>
                <w:rFonts w:ascii="Arial" w:hAnsi="Arial" w:cs="Arial"/>
              </w:rPr>
            </w:pPr>
          </w:p>
          <w:p w:rsidR="003166F3" w:rsidRPr="00E2620E" w:rsidRDefault="003166F3" w:rsidP="00096C68">
            <w:pPr>
              <w:pStyle w:val="Listenabsatz"/>
              <w:numPr>
                <w:ilvl w:val="2"/>
                <w:numId w:val="3"/>
              </w:numPr>
              <w:tabs>
                <w:tab w:val="num" w:pos="515"/>
              </w:tabs>
              <w:autoSpaceDE w:val="0"/>
              <w:autoSpaceDN w:val="0"/>
              <w:adjustRightInd w:val="0"/>
              <w:ind w:left="360"/>
              <w:rPr>
                <w:rFonts w:ascii="Arial" w:hAnsi="Arial" w:cs="Arial"/>
              </w:rPr>
            </w:pPr>
            <w:r w:rsidRPr="00E2620E">
              <w:rPr>
                <w:rFonts w:ascii="Arial" w:hAnsi="Arial" w:cs="Arial"/>
              </w:rPr>
              <w:t>Gesundheitsschädlich bei Hautkontakt.</w:t>
            </w:r>
          </w:p>
          <w:p w:rsidR="003166F3" w:rsidRPr="00E2620E" w:rsidRDefault="003166F3" w:rsidP="00E2620E">
            <w:pPr>
              <w:autoSpaceDE w:val="0"/>
              <w:autoSpaceDN w:val="0"/>
              <w:adjustRightInd w:val="0"/>
              <w:ind w:left="363"/>
              <w:rPr>
                <w:rFonts w:ascii="Arial" w:hAnsi="Arial" w:cs="Arial"/>
              </w:rPr>
            </w:pPr>
          </w:p>
          <w:p w:rsidR="003166F3" w:rsidRPr="00E2620E" w:rsidRDefault="003166F3" w:rsidP="00096C68">
            <w:pPr>
              <w:pStyle w:val="Listenabsatz"/>
              <w:numPr>
                <w:ilvl w:val="2"/>
                <w:numId w:val="3"/>
              </w:numPr>
              <w:tabs>
                <w:tab w:val="num" w:pos="515"/>
              </w:tabs>
              <w:autoSpaceDE w:val="0"/>
              <w:autoSpaceDN w:val="0"/>
              <w:adjustRightInd w:val="0"/>
              <w:ind w:left="360"/>
              <w:rPr>
                <w:rFonts w:ascii="Arial" w:hAnsi="Arial" w:cs="Arial"/>
              </w:rPr>
            </w:pPr>
            <w:r w:rsidRPr="00E2620E">
              <w:rPr>
                <w:rFonts w:ascii="Arial" w:hAnsi="Arial" w:cs="Arial"/>
              </w:rPr>
              <w:t>Gesundheitsschädlich beim Einatmen.</w:t>
            </w:r>
          </w:p>
          <w:p w:rsidR="003166F3" w:rsidRPr="00E2620E" w:rsidRDefault="003166F3" w:rsidP="00E2620E">
            <w:pPr>
              <w:ind w:left="360"/>
              <w:rPr>
                <w:rFonts w:ascii="Arial" w:hAnsi="Arial" w:cs="Arial"/>
              </w:rPr>
            </w:pPr>
          </w:p>
        </w:tc>
        <w:tc>
          <w:tcPr>
            <w:tcW w:w="934" w:type="dxa"/>
            <w:vMerge w:val="restart"/>
            <w:tcBorders>
              <w:top w:val="nil"/>
              <w:left w:val="single" w:sz="12" w:space="0" w:color="FF9900"/>
              <w:bottom w:val="nil"/>
              <w:right w:val="single" w:sz="36" w:space="0" w:color="FF9900"/>
            </w:tcBorders>
          </w:tcPr>
          <w:p w:rsidR="00E2620E" w:rsidRDefault="00E2620E" w:rsidP="003166F3">
            <w:pPr>
              <w:rPr>
                <w:noProof/>
                <w:lang w:eastAsia="de-DE"/>
              </w:rPr>
            </w:pPr>
          </w:p>
          <w:p w:rsidR="00E2620E" w:rsidRDefault="00E2620E" w:rsidP="003166F3">
            <w:pPr>
              <w:rPr>
                <w:noProof/>
                <w:lang w:eastAsia="de-DE"/>
              </w:rPr>
            </w:pPr>
          </w:p>
          <w:p w:rsidR="003166F3" w:rsidRDefault="00926D77" w:rsidP="003166F3">
            <w:pPr>
              <w:rPr>
                <w:rFonts w:ascii="Arial" w:hAnsi="Arial" w:cs="Arial"/>
              </w:rPr>
            </w:pPr>
            <w:r>
              <w:rPr>
                <w:noProof/>
                <w:sz w:val="20"/>
                <w:lang w:eastAsia="de-DE"/>
              </w:rPr>
              <w:drawing>
                <wp:inline distT="0" distB="0" distL="0" distR="0" wp14:anchorId="7170B777" wp14:editId="0C3B38AF">
                  <wp:extent cx="511200" cy="504000"/>
                  <wp:effectExtent l="0" t="0" r="3175"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200" cy="504000"/>
                          </a:xfrm>
                          <a:prstGeom prst="rect">
                            <a:avLst/>
                          </a:prstGeom>
                          <a:noFill/>
                          <a:ln>
                            <a:noFill/>
                          </a:ln>
                        </pic:spPr>
                      </pic:pic>
                    </a:graphicData>
                  </a:graphic>
                </wp:inline>
              </w:drawing>
            </w:r>
            <w:r>
              <w:rPr>
                <w:rFonts w:ascii="Arial" w:hAnsi="Arial" w:cs="Arial"/>
              </w:rPr>
              <w:br/>
            </w:r>
            <w:r>
              <w:rPr>
                <w:rFonts w:ascii="Arial" w:hAnsi="Arial" w:cs="Arial"/>
                <w:b/>
                <w:sz w:val="16"/>
                <w:szCs w:val="16"/>
              </w:rPr>
              <w:t xml:space="preserve">    </w:t>
            </w:r>
            <w:r w:rsidRPr="00926D77">
              <w:rPr>
                <w:rFonts w:ascii="Arial" w:hAnsi="Arial" w:cs="Arial"/>
                <w:b/>
                <w:sz w:val="16"/>
                <w:szCs w:val="16"/>
              </w:rPr>
              <w:t>Gefahr</w:t>
            </w:r>
          </w:p>
          <w:p w:rsidR="003166F3" w:rsidRDefault="003166F3" w:rsidP="003166F3">
            <w:pPr>
              <w:rPr>
                <w:rFonts w:ascii="Arial" w:hAnsi="Arial" w:cs="Arial"/>
              </w:rPr>
            </w:pPr>
          </w:p>
          <w:p w:rsidR="00E2620E" w:rsidRDefault="00E2620E" w:rsidP="003166F3">
            <w:pPr>
              <w:rPr>
                <w:noProof/>
                <w:lang w:eastAsia="de-DE"/>
              </w:rPr>
            </w:pPr>
          </w:p>
          <w:p w:rsidR="00E2620E" w:rsidRDefault="00E2620E" w:rsidP="003166F3">
            <w:pPr>
              <w:rPr>
                <w:noProof/>
                <w:lang w:eastAsia="de-DE"/>
              </w:rPr>
            </w:pPr>
          </w:p>
          <w:p w:rsidR="00E2620E" w:rsidRDefault="00E2620E" w:rsidP="003166F3">
            <w:pPr>
              <w:rPr>
                <w:noProof/>
                <w:lang w:eastAsia="de-DE"/>
              </w:rPr>
            </w:pPr>
          </w:p>
          <w:p w:rsidR="00E2620E" w:rsidRDefault="00E2620E" w:rsidP="003166F3">
            <w:pPr>
              <w:rPr>
                <w:noProof/>
                <w:lang w:eastAsia="de-DE"/>
              </w:rPr>
            </w:pPr>
          </w:p>
          <w:p w:rsidR="003166F3" w:rsidRDefault="003166F3" w:rsidP="003166F3">
            <w:pPr>
              <w:rPr>
                <w:rFonts w:ascii="Arial" w:hAnsi="Arial" w:cs="Arial"/>
              </w:rPr>
            </w:pPr>
            <w:r>
              <w:rPr>
                <w:noProof/>
                <w:lang w:eastAsia="de-DE"/>
              </w:rPr>
              <w:drawing>
                <wp:inline distT="0" distB="0" distL="0" distR="0" wp14:anchorId="6997495C" wp14:editId="6BE63DFD">
                  <wp:extent cx="504000" cy="504000"/>
                  <wp:effectExtent l="0" t="0" r="0" b="0"/>
                  <wp:docPr id="4" name="Bild 1" descr="M017: Atem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17: Atemschutz benutz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3166F3" w:rsidRDefault="003166F3" w:rsidP="003166F3">
            <w:pPr>
              <w:rPr>
                <w:rFonts w:ascii="Arial" w:hAnsi="Arial" w:cs="Arial"/>
              </w:rPr>
            </w:pPr>
            <w:r>
              <w:rPr>
                <w:noProof/>
                <w:lang w:eastAsia="de-DE"/>
              </w:rPr>
              <w:drawing>
                <wp:inline distT="0" distB="0" distL="0" distR="0" wp14:anchorId="50CC37C9" wp14:editId="4584FB47">
                  <wp:extent cx="504000" cy="504000"/>
                  <wp:effectExtent l="0" t="0" r="0" b="0"/>
                  <wp:docPr id="6" name="Bild 2"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9: Handschutz benutz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3166F3" w:rsidRDefault="003166F3" w:rsidP="003166F3">
            <w:pPr>
              <w:rPr>
                <w:rFonts w:ascii="Arial" w:hAnsi="Arial" w:cs="Arial"/>
              </w:rPr>
            </w:pPr>
            <w:r>
              <w:rPr>
                <w:noProof/>
                <w:lang w:eastAsia="de-DE"/>
              </w:rPr>
              <w:drawing>
                <wp:inline distT="0" distB="0" distL="0" distR="0" wp14:anchorId="2520E2F9" wp14:editId="79B032E9">
                  <wp:extent cx="504000" cy="504000"/>
                  <wp:effectExtent l="0" t="0" r="0" b="0"/>
                  <wp:docPr id="7" name="Bild 3" descr="M010: Schutzkleidung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0: Schutzkleidung benut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3166F3" w:rsidRDefault="003166F3" w:rsidP="003166F3">
            <w:pPr>
              <w:rPr>
                <w:rFonts w:ascii="Arial" w:hAnsi="Arial" w:cs="Arial"/>
              </w:rPr>
            </w:pPr>
            <w:r>
              <w:rPr>
                <w:noProof/>
                <w:lang w:eastAsia="de-DE"/>
              </w:rPr>
              <w:drawing>
                <wp:inline distT="0" distB="0" distL="0" distR="0" wp14:anchorId="497B01DC" wp14:editId="0F032ACB">
                  <wp:extent cx="504000" cy="504000"/>
                  <wp:effectExtent l="0" t="0" r="0" b="0"/>
                  <wp:docPr id="11" name="Bild 8" descr="P022: Essen und Trink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022: Essen und Trinken verbo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3166F3" w:rsidRPr="00D11AAF" w:rsidRDefault="003166F3" w:rsidP="003166F3">
            <w:pPr>
              <w:rPr>
                <w:rFonts w:ascii="Arial" w:hAnsi="Arial" w:cs="Arial"/>
              </w:rPr>
            </w:pPr>
            <w:r>
              <w:rPr>
                <w:noProof/>
                <w:lang w:eastAsia="de-DE"/>
              </w:rPr>
              <w:drawing>
                <wp:inline distT="0" distB="0" distL="0" distR="0" wp14:anchorId="1DB1E2AA" wp14:editId="4C515A57">
                  <wp:extent cx="504000" cy="504000"/>
                  <wp:effectExtent l="0" t="0" r="0" b="0"/>
                  <wp:docPr id="10" name="Bild 7"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002: Rauchen verbot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3166F3" w:rsidRPr="00D11AAF" w:rsidTr="00AE5DC2">
        <w:tc>
          <w:tcPr>
            <w:tcW w:w="10202" w:type="dxa"/>
            <w:gridSpan w:val="6"/>
            <w:tcBorders>
              <w:top w:val="nil"/>
              <w:left w:val="single" w:sz="36" w:space="0" w:color="FF9900"/>
              <w:bottom w:val="nil"/>
              <w:right w:val="single" w:sz="12" w:space="0" w:color="FF9900"/>
            </w:tcBorders>
            <w:shd w:val="clear" w:color="auto" w:fill="FF9900"/>
          </w:tcPr>
          <w:p w:rsidR="003166F3" w:rsidRPr="00E2620E" w:rsidRDefault="003166F3" w:rsidP="003166F3">
            <w:pPr>
              <w:tabs>
                <w:tab w:val="left" w:pos="3377"/>
              </w:tabs>
              <w:rPr>
                <w:rFonts w:ascii="Arial" w:hAnsi="Arial" w:cs="Arial"/>
                <w:b/>
                <w:color w:val="FFFFFF" w:themeColor="background1"/>
              </w:rPr>
            </w:pPr>
            <w:r w:rsidRPr="00E2620E">
              <w:rPr>
                <w:rFonts w:ascii="Arial" w:hAnsi="Arial" w:cs="Arial"/>
                <w:b/>
                <w:color w:val="FFFFFF" w:themeColor="background1"/>
              </w:rPr>
              <w:tab/>
              <w:t>Schutzmaßnahmen und Verhaltensregeln</w:t>
            </w:r>
          </w:p>
        </w:tc>
        <w:tc>
          <w:tcPr>
            <w:tcW w:w="934" w:type="dxa"/>
            <w:vMerge/>
            <w:tcBorders>
              <w:top w:val="nil"/>
              <w:left w:val="single" w:sz="12" w:space="0" w:color="FF9900"/>
              <w:bottom w:val="nil"/>
              <w:right w:val="single" w:sz="36" w:space="0" w:color="FF9900"/>
            </w:tcBorders>
          </w:tcPr>
          <w:p w:rsidR="003166F3" w:rsidRPr="00D11AAF" w:rsidRDefault="003166F3" w:rsidP="003166F3">
            <w:pPr>
              <w:rPr>
                <w:rFonts w:ascii="Arial" w:hAnsi="Arial" w:cs="Arial"/>
              </w:rPr>
            </w:pPr>
          </w:p>
        </w:tc>
      </w:tr>
      <w:tr w:rsidR="003166F3" w:rsidRPr="00D11AAF" w:rsidTr="00AE5DC2">
        <w:tc>
          <w:tcPr>
            <w:tcW w:w="10202" w:type="dxa"/>
            <w:gridSpan w:val="6"/>
            <w:tcBorders>
              <w:top w:val="nil"/>
              <w:left w:val="single" w:sz="36" w:space="0" w:color="FF9900"/>
              <w:bottom w:val="nil"/>
              <w:right w:val="single" w:sz="12" w:space="0" w:color="FF9900"/>
            </w:tcBorders>
          </w:tcPr>
          <w:p w:rsidR="00E2620E" w:rsidRDefault="00E2620E" w:rsidP="003166F3">
            <w:pPr>
              <w:rPr>
                <w:rFonts w:ascii="Arial" w:hAnsi="Arial" w:cs="Arial"/>
              </w:rPr>
            </w:pPr>
          </w:p>
          <w:p w:rsidR="003166F3" w:rsidRPr="00E2620E" w:rsidRDefault="003166F3" w:rsidP="003166F3">
            <w:pPr>
              <w:rPr>
                <w:rFonts w:ascii="Arial" w:hAnsi="Arial" w:cs="Arial"/>
              </w:rPr>
            </w:pPr>
            <w:r w:rsidRPr="00E2620E">
              <w:rPr>
                <w:rFonts w:ascii="Arial" w:hAnsi="Arial" w:cs="Arial"/>
              </w:rPr>
              <w:t xml:space="preserve">Schutzmaßnahmen und Verhaltensregeln richten sich grundsätzlich nach den Inhalten des </w:t>
            </w:r>
            <w:r w:rsidRPr="00E2620E">
              <w:rPr>
                <w:rFonts w:ascii="Arial" w:hAnsi="Arial" w:cs="Arial"/>
                <w:b/>
              </w:rPr>
              <w:t>produktspezifischen Sicherheitsdatenblattes</w:t>
            </w:r>
            <w:r w:rsidRPr="00E2620E">
              <w:rPr>
                <w:rFonts w:ascii="Arial" w:hAnsi="Arial" w:cs="Arial"/>
              </w:rPr>
              <w:t xml:space="preserve"> bzw. den Angaben der Gebrauchsanleitung des jeweiligen Präparats.</w:t>
            </w:r>
          </w:p>
          <w:p w:rsidR="003166F3" w:rsidRPr="00E2620E" w:rsidRDefault="003166F3" w:rsidP="003166F3">
            <w:pPr>
              <w:rPr>
                <w:rFonts w:ascii="Arial" w:hAnsi="Arial" w:cs="Arial"/>
              </w:rPr>
            </w:pPr>
          </w:p>
          <w:p w:rsidR="003166F3" w:rsidRPr="00E2620E" w:rsidRDefault="003166F3" w:rsidP="003166F3">
            <w:pPr>
              <w:tabs>
                <w:tab w:val="left" w:pos="1933"/>
              </w:tabs>
              <w:rPr>
                <w:rFonts w:ascii="Arial" w:hAnsi="Arial" w:cs="Arial"/>
                <w:b/>
              </w:rPr>
            </w:pPr>
            <w:r w:rsidRPr="00E2620E">
              <w:rPr>
                <w:rFonts w:ascii="Arial" w:hAnsi="Arial" w:cs="Arial"/>
                <w:b/>
              </w:rPr>
              <w:t>Grundsatz:</w:t>
            </w:r>
            <w:r w:rsidRPr="00E2620E">
              <w:rPr>
                <w:rFonts w:ascii="Arial" w:hAnsi="Arial" w:cs="Arial"/>
                <w:b/>
                <w:bCs/>
              </w:rPr>
              <w:t xml:space="preserve"> </w:t>
            </w:r>
            <w:r w:rsidRPr="00E2620E">
              <w:rPr>
                <w:rFonts w:ascii="Arial" w:hAnsi="Arial" w:cs="Arial"/>
                <w:b/>
                <w:bCs/>
              </w:rPr>
              <w:tab/>
            </w:r>
            <w:r w:rsidRPr="00E2620E">
              <w:rPr>
                <w:rFonts w:ascii="Arial" w:hAnsi="Arial" w:cs="Arial"/>
              </w:rPr>
              <w:t>Lange Arbeitskleidung tragen</w:t>
            </w:r>
          </w:p>
          <w:p w:rsidR="003166F3" w:rsidRPr="00E2620E" w:rsidRDefault="003166F3" w:rsidP="003166F3">
            <w:pPr>
              <w:pStyle w:val="Blocktext"/>
              <w:tabs>
                <w:tab w:val="left" w:pos="1933"/>
              </w:tabs>
              <w:spacing w:before="120"/>
              <w:ind w:left="0" w:right="865"/>
              <w:rPr>
                <w:rFonts w:cs="Arial"/>
                <w:sz w:val="22"/>
                <w:szCs w:val="22"/>
              </w:rPr>
            </w:pPr>
            <w:r w:rsidRPr="00E2620E">
              <w:rPr>
                <w:rFonts w:cs="Arial"/>
                <w:b/>
                <w:bCs/>
                <w:sz w:val="22"/>
                <w:szCs w:val="22"/>
              </w:rPr>
              <w:t xml:space="preserve">Handschutz: </w:t>
            </w:r>
            <w:r w:rsidRPr="00E2620E">
              <w:rPr>
                <w:rFonts w:cs="Arial"/>
                <w:b/>
                <w:bCs/>
                <w:sz w:val="22"/>
                <w:szCs w:val="22"/>
              </w:rPr>
              <w:tab/>
            </w:r>
            <w:r w:rsidRPr="00E2620E">
              <w:rPr>
                <w:rFonts w:cs="Arial"/>
                <w:bCs/>
                <w:sz w:val="22"/>
                <w:szCs w:val="22"/>
              </w:rPr>
              <w:t>Sc</w:t>
            </w:r>
            <w:r w:rsidRPr="00E2620E">
              <w:rPr>
                <w:rFonts w:cs="Arial"/>
                <w:sz w:val="22"/>
                <w:szCs w:val="22"/>
              </w:rPr>
              <w:t>hutzhandschuhe Pflanzenschutz tragen.</w:t>
            </w:r>
          </w:p>
          <w:p w:rsidR="003166F3" w:rsidRPr="00E2620E" w:rsidRDefault="003166F3" w:rsidP="003166F3">
            <w:pPr>
              <w:pStyle w:val="Blocktext"/>
              <w:tabs>
                <w:tab w:val="left" w:pos="1933"/>
              </w:tabs>
              <w:spacing w:before="120"/>
              <w:ind w:left="0" w:right="582"/>
              <w:rPr>
                <w:rFonts w:cs="Arial"/>
                <w:sz w:val="22"/>
                <w:szCs w:val="22"/>
              </w:rPr>
            </w:pPr>
            <w:r w:rsidRPr="00E2620E">
              <w:rPr>
                <w:rFonts w:cs="Arial"/>
                <w:b/>
                <w:bCs/>
                <w:sz w:val="22"/>
                <w:szCs w:val="22"/>
              </w:rPr>
              <w:t xml:space="preserve">Körperschutz: </w:t>
            </w:r>
            <w:r w:rsidRPr="00E2620E">
              <w:rPr>
                <w:rFonts w:cs="Arial"/>
                <w:b/>
                <w:bCs/>
                <w:sz w:val="22"/>
                <w:szCs w:val="22"/>
              </w:rPr>
              <w:tab/>
            </w:r>
            <w:r w:rsidRPr="00E2620E">
              <w:rPr>
                <w:rFonts w:cs="Arial"/>
                <w:sz w:val="22"/>
                <w:szCs w:val="22"/>
              </w:rPr>
              <w:t>Spezifische Schutzkleidung - Pflanzenschutz, Gummistiefel tragen.</w:t>
            </w:r>
          </w:p>
          <w:p w:rsidR="003166F3" w:rsidRPr="00E2620E" w:rsidRDefault="003166F3" w:rsidP="003166F3">
            <w:pPr>
              <w:pStyle w:val="Blocktext"/>
              <w:tabs>
                <w:tab w:val="left" w:pos="1933"/>
              </w:tabs>
              <w:spacing w:before="120"/>
              <w:ind w:left="0" w:right="298"/>
              <w:rPr>
                <w:rFonts w:cs="Arial"/>
                <w:sz w:val="22"/>
                <w:szCs w:val="22"/>
              </w:rPr>
            </w:pPr>
            <w:r w:rsidRPr="00E2620E">
              <w:rPr>
                <w:rFonts w:cs="Arial"/>
                <w:b/>
                <w:bCs/>
                <w:sz w:val="22"/>
                <w:szCs w:val="22"/>
              </w:rPr>
              <w:t xml:space="preserve">Augenschutz: </w:t>
            </w:r>
            <w:r w:rsidRPr="00E2620E">
              <w:rPr>
                <w:rFonts w:cs="Arial"/>
                <w:b/>
                <w:bCs/>
                <w:sz w:val="22"/>
                <w:szCs w:val="22"/>
              </w:rPr>
              <w:tab/>
            </w:r>
            <w:r w:rsidRPr="00E2620E">
              <w:rPr>
                <w:rFonts w:cs="Arial"/>
                <w:sz w:val="22"/>
                <w:szCs w:val="22"/>
              </w:rPr>
              <w:t>Kopfhaube mit Gesichtsschutz oder dicht schließende Schutzbrille</w:t>
            </w:r>
          </w:p>
          <w:p w:rsidR="003166F3" w:rsidRPr="00E2620E" w:rsidRDefault="003166F3" w:rsidP="003166F3">
            <w:pPr>
              <w:pStyle w:val="Blocktext"/>
              <w:tabs>
                <w:tab w:val="left" w:pos="1933"/>
              </w:tabs>
              <w:spacing w:before="120"/>
              <w:ind w:left="0" w:right="582"/>
              <w:rPr>
                <w:rFonts w:cs="Arial"/>
                <w:sz w:val="22"/>
                <w:szCs w:val="22"/>
              </w:rPr>
            </w:pPr>
            <w:r w:rsidRPr="00E2620E">
              <w:rPr>
                <w:rFonts w:cs="Arial"/>
                <w:b/>
                <w:bCs/>
                <w:sz w:val="22"/>
                <w:szCs w:val="22"/>
              </w:rPr>
              <w:t xml:space="preserve">Atemschutz: </w:t>
            </w:r>
            <w:r w:rsidRPr="00E2620E">
              <w:rPr>
                <w:rFonts w:cs="Arial"/>
                <w:b/>
                <w:bCs/>
                <w:sz w:val="22"/>
                <w:szCs w:val="22"/>
              </w:rPr>
              <w:tab/>
            </w:r>
            <w:r w:rsidRPr="00E2620E">
              <w:rPr>
                <w:rFonts w:cs="Arial"/>
                <w:sz w:val="22"/>
                <w:szCs w:val="22"/>
              </w:rPr>
              <w:t>Halb- oder Vollmaske, Filtertyp A1P2 oder A2P2 verwenden</w:t>
            </w:r>
          </w:p>
          <w:p w:rsidR="003166F3" w:rsidRPr="00E2620E" w:rsidRDefault="003166F3" w:rsidP="003166F3">
            <w:pPr>
              <w:pStyle w:val="Blocktext"/>
              <w:spacing w:before="120"/>
              <w:ind w:left="1933" w:right="1181" w:hanging="1933"/>
              <w:rPr>
                <w:rFonts w:cs="Arial"/>
                <w:sz w:val="22"/>
                <w:szCs w:val="22"/>
              </w:rPr>
            </w:pPr>
            <w:r w:rsidRPr="00E2620E">
              <w:rPr>
                <w:rFonts w:cs="Arial"/>
                <w:b/>
                <w:bCs/>
                <w:sz w:val="22"/>
                <w:szCs w:val="22"/>
              </w:rPr>
              <w:t xml:space="preserve">Verhaltensregeln: </w:t>
            </w:r>
            <w:r w:rsidRPr="00E2620E">
              <w:rPr>
                <w:rFonts w:cs="Arial"/>
                <w:b/>
                <w:bCs/>
                <w:sz w:val="22"/>
                <w:szCs w:val="22"/>
              </w:rPr>
              <w:tab/>
            </w:r>
            <w:r w:rsidRPr="00E2620E">
              <w:rPr>
                <w:rFonts w:cs="Arial"/>
                <w:sz w:val="22"/>
                <w:szCs w:val="22"/>
              </w:rPr>
              <w:t>Unter Verschluss aufbewahren. Darf nicht in die Hände von Kindern gelangen. Von Nahrungsmitteln, Getränken und Futtermitteln fernhalten. Beschmutzte Kleidung sofort wechseln. Berührung mit Augen und Haut vermeiden. Bei der Arbeit nicht essen, trinken, rauchen. Pflanzenschutz- und Schädlingsbekämpfungsmittel sind nur Sachkundigen zugänglich und werden nur von diesen angewandt.</w:t>
            </w:r>
          </w:p>
          <w:p w:rsidR="003166F3" w:rsidRPr="00E2620E" w:rsidRDefault="003166F3" w:rsidP="00E2620E">
            <w:pPr>
              <w:ind w:left="360"/>
              <w:rPr>
                <w:rFonts w:ascii="Arial" w:hAnsi="Arial" w:cs="Arial"/>
              </w:rPr>
            </w:pPr>
          </w:p>
        </w:tc>
        <w:tc>
          <w:tcPr>
            <w:tcW w:w="934" w:type="dxa"/>
            <w:vMerge/>
            <w:tcBorders>
              <w:top w:val="nil"/>
              <w:left w:val="single" w:sz="12" w:space="0" w:color="FF9900"/>
              <w:bottom w:val="nil"/>
              <w:right w:val="single" w:sz="36" w:space="0" w:color="FF9900"/>
            </w:tcBorders>
          </w:tcPr>
          <w:p w:rsidR="003166F3" w:rsidRPr="00D11AAF" w:rsidRDefault="003166F3" w:rsidP="003166F3">
            <w:pPr>
              <w:rPr>
                <w:rFonts w:ascii="Arial" w:hAnsi="Arial" w:cs="Arial"/>
              </w:rPr>
            </w:pPr>
          </w:p>
        </w:tc>
      </w:tr>
      <w:tr w:rsidR="003166F3" w:rsidRPr="00D11AAF" w:rsidTr="00AE5DC2">
        <w:tc>
          <w:tcPr>
            <w:tcW w:w="11136" w:type="dxa"/>
            <w:gridSpan w:val="7"/>
            <w:tcBorders>
              <w:top w:val="nil"/>
              <w:left w:val="single" w:sz="36" w:space="0" w:color="FF9900"/>
              <w:bottom w:val="nil"/>
              <w:right w:val="single" w:sz="36" w:space="0" w:color="FF9900"/>
            </w:tcBorders>
            <w:shd w:val="clear" w:color="auto" w:fill="FF9900"/>
          </w:tcPr>
          <w:p w:rsidR="003166F3" w:rsidRPr="00E2620E" w:rsidRDefault="003166F3" w:rsidP="003166F3">
            <w:pPr>
              <w:jc w:val="center"/>
              <w:rPr>
                <w:rFonts w:ascii="Arial" w:hAnsi="Arial" w:cs="Arial"/>
                <w:b/>
                <w:color w:val="FFFFFF" w:themeColor="background1"/>
              </w:rPr>
            </w:pPr>
            <w:r w:rsidRPr="00E2620E">
              <w:rPr>
                <w:rFonts w:ascii="Arial" w:hAnsi="Arial" w:cs="Arial"/>
                <w:b/>
                <w:color w:val="FFFFFF" w:themeColor="background1"/>
              </w:rPr>
              <w:t>Verhalten bei Unfällen</w:t>
            </w:r>
          </w:p>
        </w:tc>
      </w:tr>
      <w:tr w:rsidR="003166F3" w:rsidRPr="00D11AAF" w:rsidTr="00AE5DC2">
        <w:tc>
          <w:tcPr>
            <w:tcW w:w="11136" w:type="dxa"/>
            <w:gridSpan w:val="7"/>
            <w:tcBorders>
              <w:top w:val="nil"/>
              <w:left w:val="single" w:sz="36" w:space="0" w:color="FF9900"/>
              <w:bottom w:val="nil"/>
              <w:right w:val="single" w:sz="36" w:space="0" w:color="FF9900"/>
            </w:tcBorders>
          </w:tcPr>
          <w:p w:rsidR="00E2620E" w:rsidRDefault="00E2620E" w:rsidP="00E2620E">
            <w:pPr>
              <w:ind w:left="360"/>
              <w:rPr>
                <w:rFonts w:ascii="Arial" w:hAnsi="Arial" w:cs="Arial"/>
                <w:snapToGrid w:val="0"/>
              </w:rPr>
            </w:pPr>
          </w:p>
          <w:p w:rsidR="003166F3" w:rsidRPr="00E2620E" w:rsidRDefault="003166F3" w:rsidP="00096C68">
            <w:pPr>
              <w:numPr>
                <w:ilvl w:val="0"/>
                <w:numId w:val="1"/>
              </w:numPr>
              <w:ind w:left="360"/>
              <w:rPr>
                <w:rFonts w:ascii="Arial" w:hAnsi="Arial" w:cs="Arial"/>
                <w:snapToGrid w:val="0"/>
              </w:rPr>
            </w:pPr>
            <w:r w:rsidRPr="00E2620E">
              <w:rPr>
                <w:rFonts w:ascii="Arial" w:hAnsi="Arial" w:cs="Arial"/>
                <w:snapToGrid w:val="0"/>
              </w:rPr>
              <w:t>Alarm-, Flucht- und Rettungspläne beachten.</w:t>
            </w:r>
          </w:p>
          <w:p w:rsidR="003166F3" w:rsidRPr="00E2620E" w:rsidRDefault="003166F3" w:rsidP="00096C68">
            <w:pPr>
              <w:numPr>
                <w:ilvl w:val="0"/>
                <w:numId w:val="1"/>
              </w:numPr>
              <w:ind w:left="360"/>
              <w:rPr>
                <w:rFonts w:ascii="Arial" w:hAnsi="Arial" w:cs="Arial"/>
              </w:rPr>
            </w:pPr>
            <w:r w:rsidRPr="00E2620E">
              <w:rPr>
                <w:rFonts w:ascii="Arial" w:hAnsi="Arial" w:cs="Arial"/>
              </w:rPr>
              <w:t>Auslaufen/Leckagen: Mit Bindemittel (z. B. Chemikalienbinder) auffangen und in verschließbaren Behälter füllen.</w:t>
            </w:r>
          </w:p>
          <w:p w:rsidR="003166F3" w:rsidRPr="00E2620E" w:rsidRDefault="003166F3" w:rsidP="00096C68">
            <w:pPr>
              <w:pStyle w:val="Listenabsatz"/>
              <w:numPr>
                <w:ilvl w:val="0"/>
                <w:numId w:val="1"/>
              </w:numPr>
              <w:ind w:left="360"/>
              <w:rPr>
                <w:rFonts w:ascii="Arial" w:hAnsi="Arial" w:cs="Arial"/>
              </w:rPr>
            </w:pPr>
            <w:r w:rsidRPr="00E2620E">
              <w:rPr>
                <w:rFonts w:ascii="Arial" w:hAnsi="Arial" w:cs="Arial"/>
              </w:rPr>
              <w:t>Sonstiges: Unbeteiligte warnen, Vorgesetzte informieren.</w:t>
            </w:r>
            <w:r w:rsidR="00E2620E">
              <w:rPr>
                <w:rFonts w:ascii="Arial" w:hAnsi="Arial" w:cs="Arial"/>
              </w:rPr>
              <w:br/>
            </w:r>
          </w:p>
        </w:tc>
      </w:tr>
      <w:tr w:rsidR="003166F3" w:rsidRPr="00D11AAF" w:rsidTr="00AE5DC2">
        <w:tc>
          <w:tcPr>
            <w:tcW w:w="8357" w:type="dxa"/>
            <w:gridSpan w:val="5"/>
            <w:tcBorders>
              <w:top w:val="nil"/>
              <w:left w:val="single" w:sz="36" w:space="0" w:color="FF9900"/>
              <w:bottom w:val="nil"/>
              <w:right w:val="nil"/>
            </w:tcBorders>
            <w:shd w:val="clear" w:color="auto" w:fill="FF9900"/>
          </w:tcPr>
          <w:p w:rsidR="003166F3" w:rsidRPr="00E2620E" w:rsidRDefault="003166F3" w:rsidP="003166F3">
            <w:pPr>
              <w:tabs>
                <w:tab w:val="left" w:pos="3289"/>
              </w:tabs>
              <w:jc w:val="center"/>
              <w:rPr>
                <w:rFonts w:ascii="Arial" w:hAnsi="Arial" w:cs="Arial"/>
                <w:b/>
                <w:color w:val="FFFFFF" w:themeColor="background1"/>
              </w:rPr>
            </w:pPr>
            <w:r w:rsidRPr="00E2620E">
              <w:rPr>
                <w:rFonts w:ascii="Arial" w:hAnsi="Arial" w:cs="Arial"/>
                <w:b/>
                <w:color w:val="FFFFFF" w:themeColor="background1"/>
              </w:rPr>
              <w:t>Erste Hilfe</w:t>
            </w:r>
          </w:p>
        </w:tc>
        <w:tc>
          <w:tcPr>
            <w:tcW w:w="2779" w:type="dxa"/>
            <w:gridSpan w:val="2"/>
            <w:tcBorders>
              <w:top w:val="nil"/>
              <w:left w:val="nil"/>
              <w:bottom w:val="nil"/>
              <w:right w:val="single" w:sz="36" w:space="0" w:color="FF9900"/>
            </w:tcBorders>
            <w:shd w:val="clear" w:color="auto" w:fill="FF0000"/>
          </w:tcPr>
          <w:p w:rsidR="003166F3" w:rsidRPr="00E2620E" w:rsidRDefault="003166F3" w:rsidP="003166F3">
            <w:pPr>
              <w:jc w:val="center"/>
              <w:rPr>
                <w:rFonts w:ascii="Arial" w:hAnsi="Arial" w:cs="Arial"/>
                <w:b/>
                <w:color w:val="FFFFFF" w:themeColor="background1"/>
              </w:rPr>
            </w:pPr>
            <w:r w:rsidRPr="00E2620E">
              <w:rPr>
                <w:rFonts w:ascii="Arial" w:hAnsi="Arial" w:cs="Arial"/>
                <w:b/>
                <w:color w:val="FFFFFF" w:themeColor="background1"/>
              </w:rPr>
              <w:t>Notruf 112</w:t>
            </w:r>
          </w:p>
        </w:tc>
      </w:tr>
      <w:tr w:rsidR="003166F3" w:rsidRPr="00D11AAF" w:rsidTr="00AE5DC2">
        <w:tc>
          <w:tcPr>
            <w:tcW w:w="3411" w:type="dxa"/>
            <w:tcBorders>
              <w:top w:val="nil"/>
              <w:left w:val="single" w:sz="36" w:space="0" w:color="FF9900"/>
              <w:bottom w:val="single" w:sz="12" w:space="0" w:color="FF9900"/>
              <w:right w:val="single" w:sz="12" w:space="0" w:color="FF9900"/>
            </w:tcBorders>
          </w:tcPr>
          <w:p w:rsidR="003166F3" w:rsidRPr="00E2620E" w:rsidRDefault="003166F3" w:rsidP="003166F3">
            <w:pPr>
              <w:tabs>
                <w:tab w:val="left" w:pos="567"/>
                <w:tab w:val="left" w:pos="5103"/>
                <w:tab w:val="left" w:pos="5670"/>
              </w:tabs>
              <w:rPr>
                <w:rFonts w:ascii="Arial" w:hAnsi="Arial" w:cs="Arial"/>
              </w:rPr>
            </w:pPr>
            <w:r w:rsidRPr="00E2620E">
              <w:rPr>
                <w:rFonts w:ascii="Arial" w:hAnsi="Arial" w:cs="Arial"/>
              </w:rPr>
              <w:t>Standort Telefon:</w:t>
            </w:r>
          </w:p>
          <w:p w:rsidR="003166F3" w:rsidRPr="00E2620E" w:rsidRDefault="003166F3" w:rsidP="003166F3">
            <w:pPr>
              <w:tabs>
                <w:tab w:val="left" w:pos="567"/>
                <w:tab w:val="left" w:pos="5103"/>
                <w:tab w:val="left" w:pos="5670"/>
              </w:tabs>
              <w:rPr>
                <w:rFonts w:ascii="Arial" w:hAnsi="Arial" w:cs="Arial"/>
              </w:rPr>
            </w:pPr>
            <w:r w:rsidRPr="00E2620E">
              <w:rPr>
                <w:rFonts w:ascii="Arial" w:hAnsi="Arial" w:cs="Arial"/>
              </w:rPr>
              <w:fldChar w:fldCharType="begin">
                <w:ffData>
                  <w:name w:val="Textbox1"/>
                  <w:enabled/>
                  <w:calcOnExit w:val="0"/>
                  <w:textInput/>
                </w:ffData>
              </w:fldChar>
            </w:r>
            <w:r w:rsidRPr="00E2620E">
              <w:rPr>
                <w:rFonts w:ascii="Arial" w:hAnsi="Arial" w:cs="Arial"/>
              </w:rPr>
              <w:instrText xml:space="preserve"> FORMTEXT </w:instrText>
            </w:r>
            <w:r w:rsidRPr="00E2620E">
              <w:rPr>
                <w:rFonts w:ascii="Arial" w:hAnsi="Arial" w:cs="Arial"/>
              </w:rPr>
            </w:r>
            <w:r w:rsidRPr="00E2620E">
              <w:rPr>
                <w:rFonts w:ascii="Arial" w:hAnsi="Arial" w:cs="Arial"/>
              </w:rPr>
              <w:fldChar w:fldCharType="separate"/>
            </w:r>
            <w:r w:rsidRPr="00E2620E">
              <w:rPr>
                <w:rFonts w:ascii="Arial" w:hAnsi="Arial" w:cs="Arial"/>
              </w:rPr>
              <w:t>     </w:t>
            </w:r>
            <w:r w:rsidRPr="00E2620E">
              <w:rPr>
                <w:rFonts w:ascii="Arial" w:hAnsi="Arial" w:cs="Arial"/>
              </w:rPr>
              <w:fldChar w:fldCharType="end"/>
            </w:r>
          </w:p>
        </w:tc>
        <w:tc>
          <w:tcPr>
            <w:tcW w:w="3406" w:type="dxa"/>
            <w:gridSpan w:val="3"/>
            <w:tcBorders>
              <w:top w:val="nil"/>
              <w:left w:val="single" w:sz="12" w:space="0" w:color="FF9900"/>
              <w:bottom w:val="single" w:sz="12" w:space="0" w:color="FF9900"/>
              <w:right w:val="single" w:sz="12" w:space="0" w:color="FF9900"/>
            </w:tcBorders>
          </w:tcPr>
          <w:p w:rsidR="003166F3" w:rsidRPr="00E2620E" w:rsidRDefault="003166F3" w:rsidP="003166F3">
            <w:pPr>
              <w:tabs>
                <w:tab w:val="left" w:pos="567"/>
                <w:tab w:val="left" w:pos="5103"/>
                <w:tab w:val="left" w:pos="5670"/>
              </w:tabs>
              <w:rPr>
                <w:rFonts w:ascii="Arial" w:hAnsi="Arial" w:cs="Arial"/>
              </w:rPr>
            </w:pPr>
            <w:r w:rsidRPr="00E2620E">
              <w:rPr>
                <w:rFonts w:ascii="Arial" w:hAnsi="Arial" w:cs="Arial"/>
              </w:rPr>
              <w:t>Ersthelfer:</w:t>
            </w:r>
          </w:p>
          <w:p w:rsidR="003166F3" w:rsidRPr="00E2620E" w:rsidRDefault="003166F3" w:rsidP="003166F3">
            <w:pPr>
              <w:rPr>
                <w:rFonts w:ascii="Arial" w:hAnsi="Arial" w:cs="Arial"/>
              </w:rPr>
            </w:pPr>
            <w:r w:rsidRPr="00E2620E">
              <w:rPr>
                <w:rFonts w:ascii="Arial" w:hAnsi="Arial" w:cs="Arial"/>
              </w:rPr>
              <w:fldChar w:fldCharType="begin">
                <w:ffData>
                  <w:name w:val="Textbox1"/>
                  <w:enabled/>
                  <w:calcOnExit w:val="0"/>
                  <w:textInput/>
                </w:ffData>
              </w:fldChar>
            </w:r>
            <w:r w:rsidRPr="00E2620E">
              <w:rPr>
                <w:rFonts w:ascii="Arial" w:hAnsi="Arial" w:cs="Arial"/>
              </w:rPr>
              <w:instrText xml:space="preserve"> FORMTEXT </w:instrText>
            </w:r>
            <w:r w:rsidRPr="00E2620E">
              <w:rPr>
                <w:rFonts w:ascii="Arial" w:hAnsi="Arial" w:cs="Arial"/>
              </w:rPr>
            </w:r>
            <w:r w:rsidRPr="00E2620E">
              <w:rPr>
                <w:rFonts w:ascii="Arial" w:hAnsi="Arial" w:cs="Arial"/>
              </w:rPr>
              <w:fldChar w:fldCharType="separate"/>
            </w:r>
            <w:r w:rsidRPr="00E2620E">
              <w:rPr>
                <w:rFonts w:ascii="Arial" w:hAnsi="Arial" w:cs="Arial"/>
              </w:rPr>
              <w:t>     </w:t>
            </w:r>
            <w:r w:rsidRPr="00E2620E">
              <w:rPr>
                <w:rFonts w:ascii="Arial" w:hAnsi="Arial" w:cs="Arial"/>
              </w:rPr>
              <w:fldChar w:fldCharType="end"/>
            </w:r>
          </w:p>
        </w:tc>
        <w:tc>
          <w:tcPr>
            <w:tcW w:w="3385" w:type="dxa"/>
            <w:gridSpan w:val="2"/>
            <w:tcBorders>
              <w:top w:val="nil"/>
              <w:left w:val="single" w:sz="12" w:space="0" w:color="FF9900"/>
              <w:bottom w:val="single" w:sz="12" w:space="0" w:color="FF9900"/>
              <w:right w:val="single" w:sz="12" w:space="0" w:color="FF9900"/>
            </w:tcBorders>
          </w:tcPr>
          <w:p w:rsidR="003166F3" w:rsidRPr="00E2620E" w:rsidRDefault="003166F3" w:rsidP="003166F3">
            <w:pPr>
              <w:tabs>
                <w:tab w:val="left" w:pos="567"/>
                <w:tab w:val="left" w:pos="5103"/>
                <w:tab w:val="left" w:pos="5670"/>
              </w:tabs>
              <w:rPr>
                <w:rFonts w:ascii="Arial" w:hAnsi="Arial" w:cs="Arial"/>
              </w:rPr>
            </w:pPr>
            <w:r w:rsidRPr="00E2620E">
              <w:rPr>
                <w:rFonts w:ascii="Arial" w:hAnsi="Arial" w:cs="Arial"/>
              </w:rPr>
              <w:t>Standort Verbandkasten:</w:t>
            </w:r>
            <w:r w:rsidRPr="00E2620E">
              <w:rPr>
                <w:rFonts w:ascii="Arial" w:hAnsi="Arial" w:cs="Arial"/>
              </w:rPr>
              <w:br/>
            </w:r>
            <w:r w:rsidRPr="00E2620E">
              <w:rPr>
                <w:rFonts w:ascii="Arial" w:hAnsi="Arial" w:cs="Arial"/>
              </w:rPr>
              <w:fldChar w:fldCharType="begin">
                <w:ffData>
                  <w:name w:val="Textbox1"/>
                  <w:enabled/>
                  <w:calcOnExit w:val="0"/>
                  <w:textInput/>
                </w:ffData>
              </w:fldChar>
            </w:r>
            <w:r w:rsidRPr="00E2620E">
              <w:rPr>
                <w:rFonts w:ascii="Arial" w:hAnsi="Arial" w:cs="Arial"/>
              </w:rPr>
              <w:instrText xml:space="preserve"> FORMTEXT </w:instrText>
            </w:r>
            <w:r w:rsidRPr="00E2620E">
              <w:rPr>
                <w:rFonts w:ascii="Arial" w:hAnsi="Arial" w:cs="Arial"/>
              </w:rPr>
            </w:r>
            <w:r w:rsidRPr="00E2620E">
              <w:rPr>
                <w:rFonts w:ascii="Arial" w:hAnsi="Arial" w:cs="Arial"/>
              </w:rPr>
              <w:fldChar w:fldCharType="separate"/>
            </w:r>
            <w:r w:rsidRPr="00E2620E">
              <w:rPr>
                <w:rFonts w:ascii="Arial" w:hAnsi="Arial" w:cs="Arial"/>
              </w:rPr>
              <w:t>     </w:t>
            </w:r>
            <w:r w:rsidRPr="00E2620E">
              <w:rPr>
                <w:rFonts w:ascii="Arial" w:hAnsi="Arial" w:cs="Arial"/>
              </w:rPr>
              <w:fldChar w:fldCharType="end"/>
            </w:r>
          </w:p>
        </w:tc>
        <w:tc>
          <w:tcPr>
            <w:tcW w:w="934" w:type="dxa"/>
            <w:tcBorders>
              <w:top w:val="nil"/>
              <w:left w:val="single" w:sz="12" w:space="0" w:color="FF9900"/>
              <w:bottom w:val="single" w:sz="12" w:space="0" w:color="FF9900"/>
              <w:right w:val="single" w:sz="36" w:space="0" w:color="FF9900"/>
            </w:tcBorders>
            <w:vAlign w:val="center"/>
          </w:tcPr>
          <w:p w:rsidR="003166F3" w:rsidRDefault="003166F3" w:rsidP="003166F3">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497FD42D" wp14:editId="47FB9B4A">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3166F3" w:rsidRPr="00D11AAF" w:rsidTr="00AE5DC2">
        <w:tc>
          <w:tcPr>
            <w:tcW w:w="11136" w:type="dxa"/>
            <w:gridSpan w:val="7"/>
            <w:tcBorders>
              <w:top w:val="single" w:sz="12" w:space="0" w:color="FF9900"/>
              <w:left w:val="single" w:sz="36" w:space="0" w:color="FF9900"/>
              <w:bottom w:val="nil"/>
              <w:right w:val="single" w:sz="36" w:space="0" w:color="FF9900"/>
            </w:tcBorders>
          </w:tcPr>
          <w:p w:rsidR="00E2620E" w:rsidRDefault="00E2620E" w:rsidP="00E2620E">
            <w:pPr>
              <w:ind w:left="360"/>
              <w:rPr>
                <w:rFonts w:ascii="Arial" w:hAnsi="Arial" w:cs="Arial"/>
                <w:bCs/>
                <w:snapToGrid w:val="0"/>
              </w:rPr>
            </w:pPr>
          </w:p>
          <w:p w:rsidR="003166F3" w:rsidRPr="00E2620E" w:rsidRDefault="003166F3" w:rsidP="00096C68">
            <w:pPr>
              <w:numPr>
                <w:ilvl w:val="0"/>
                <w:numId w:val="1"/>
              </w:numPr>
              <w:ind w:left="360"/>
              <w:rPr>
                <w:rFonts w:ascii="Arial" w:hAnsi="Arial" w:cs="Arial"/>
                <w:bCs/>
                <w:snapToGrid w:val="0"/>
              </w:rPr>
            </w:pPr>
            <w:r w:rsidRPr="00E2620E">
              <w:rPr>
                <w:rFonts w:ascii="Arial" w:hAnsi="Arial" w:cs="Arial"/>
                <w:bCs/>
                <w:snapToGrid w:val="0"/>
              </w:rPr>
              <w:t>Bei jeder Erste-Hilfe-Maßnahme Selbstschutz beachten.</w:t>
            </w:r>
          </w:p>
          <w:p w:rsidR="003166F3" w:rsidRPr="00E2620E" w:rsidRDefault="003166F3" w:rsidP="00096C68">
            <w:pPr>
              <w:numPr>
                <w:ilvl w:val="0"/>
                <w:numId w:val="1"/>
              </w:numPr>
              <w:ind w:left="360"/>
              <w:rPr>
                <w:rFonts w:ascii="Arial" w:hAnsi="Arial" w:cs="Arial"/>
                <w:snapToGrid w:val="0"/>
              </w:rPr>
            </w:pPr>
            <w:r w:rsidRPr="00E2620E">
              <w:rPr>
                <w:rFonts w:ascii="Arial" w:hAnsi="Arial" w:cs="Arial"/>
                <w:b/>
                <w:snapToGrid w:val="0"/>
              </w:rPr>
              <w:t xml:space="preserve">Nach Augenkontakt: </w:t>
            </w:r>
            <w:r w:rsidRPr="00E2620E">
              <w:rPr>
                <w:rFonts w:ascii="Arial" w:hAnsi="Arial" w:cs="Arial"/>
                <w:snapToGrid w:val="0"/>
              </w:rPr>
              <w:t xml:space="preserve">10 Minuten unter fließendem Wasser bei gespreizten Lidern spülen oder Augenspüllösung verwenden. Immer Augenarzt aufsuchen! </w:t>
            </w:r>
          </w:p>
          <w:p w:rsidR="003166F3" w:rsidRPr="00E2620E" w:rsidRDefault="003166F3" w:rsidP="00096C68">
            <w:pPr>
              <w:numPr>
                <w:ilvl w:val="0"/>
                <w:numId w:val="1"/>
              </w:numPr>
              <w:ind w:left="360"/>
              <w:rPr>
                <w:rFonts w:ascii="Arial" w:hAnsi="Arial" w:cs="Arial"/>
                <w:snapToGrid w:val="0"/>
              </w:rPr>
            </w:pPr>
            <w:r w:rsidRPr="00E2620E">
              <w:rPr>
                <w:rFonts w:ascii="Arial" w:hAnsi="Arial" w:cs="Arial"/>
                <w:b/>
                <w:snapToGrid w:val="0"/>
              </w:rPr>
              <w:t xml:space="preserve">Nach Hautkontakt: </w:t>
            </w:r>
            <w:r w:rsidRPr="00E2620E">
              <w:rPr>
                <w:rFonts w:ascii="Arial" w:hAnsi="Arial" w:cs="Arial"/>
                <w:snapToGrid w:val="0"/>
              </w:rPr>
              <w:t>Verunreinigte Kleidung sofort ausziehen, Haut reinigen.</w:t>
            </w:r>
          </w:p>
          <w:p w:rsidR="003166F3" w:rsidRPr="00E2620E" w:rsidRDefault="003166F3" w:rsidP="00096C68">
            <w:pPr>
              <w:numPr>
                <w:ilvl w:val="0"/>
                <w:numId w:val="1"/>
              </w:numPr>
              <w:ind w:left="360"/>
              <w:rPr>
                <w:rFonts w:ascii="Arial" w:hAnsi="Arial" w:cs="Arial"/>
                <w:snapToGrid w:val="0"/>
              </w:rPr>
            </w:pPr>
            <w:r w:rsidRPr="00E2620E">
              <w:rPr>
                <w:rFonts w:ascii="Arial" w:hAnsi="Arial" w:cs="Arial"/>
                <w:b/>
                <w:snapToGrid w:val="0"/>
              </w:rPr>
              <w:t xml:space="preserve">Nach Verschlucken: </w:t>
            </w:r>
            <w:r w:rsidRPr="00E2620E">
              <w:rPr>
                <w:rFonts w:ascii="Arial" w:hAnsi="Arial" w:cs="Arial"/>
                <w:snapToGrid w:val="0"/>
              </w:rPr>
              <w:t>Kein Erbrechen auslösen, nichts zum Trinken geben.</w:t>
            </w:r>
          </w:p>
          <w:p w:rsidR="003166F3" w:rsidRPr="00E2620E" w:rsidRDefault="003166F3" w:rsidP="00096C68">
            <w:pPr>
              <w:numPr>
                <w:ilvl w:val="0"/>
                <w:numId w:val="1"/>
              </w:numPr>
              <w:ind w:left="360"/>
              <w:rPr>
                <w:rFonts w:ascii="Arial" w:hAnsi="Arial" w:cs="Arial"/>
              </w:rPr>
            </w:pPr>
            <w:r w:rsidRPr="00E2620E">
              <w:rPr>
                <w:rFonts w:ascii="Arial" w:hAnsi="Arial" w:cs="Arial"/>
              </w:rPr>
              <w:t>Bei Symptomen, die auf die Einwirkung des Mittels zurückzuführen sind, Arzt aufsuchen. Etikett dem Arzt vorlegen.</w:t>
            </w:r>
            <w:r w:rsidR="00D85097">
              <w:rPr>
                <w:rFonts w:ascii="Arial" w:hAnsi="Arial" w:cs="Arial"/>
              </w:rPr>
              <w:br/>
            </w:r>
            <w:r w:rsidR="00E2620E" w:rsidRPr="00E2620E">
              <w:rPr>
                <w:rFonts w:ascii="Arial" w:hAnsi="Arial" w:cs="Arial"/>
              </w:rPr>
              <w:br/>
            </w:r>
            <w:r w:rsidRPr="00E2620E">
              <w:rPr>
                <w:rFonts w:ascii="Arial" w:hAnsi="Arial" w:cs="Arial"/>
              </w:rPr>
              <w:t>Arzt: ………………………………………….</w:t>
            </w:r>
          </w:p>
          <w:p w:rsidR="003166F3" w:rsidRPr="00E2620E" w:rsidRDefault="003166F3" w:rsidP="00E2620E">
            <w:pPr>
              <w:ind w:left="360"/>
              <w:rPr>
                <w:rFonts w:ascii="Arial" w:hAnsi="Arial" w:cs="Arial"/>
              </w:rPr>
            </w:pPr>
          </w:p>
        </w:tc>
      </w:tr>
      <w:tr w:rsidR="003166F3" w:rsidRPr="00D11AAF" w:rsidTr="00AE5DC2">
        <w:tc>
          <w:tcPr>
            <w:tcW w:w="11136" w:type="dxa"/>
            <w:gridSpan w:val="7"/>
            <w:tcBorders>
              <w:top w:val="nil"/>
              <w:left w:val="single" w:sz="36" w:space="0" w:color="FF9900"/>
              <w:bottom w:val="nil"/>
              <w:right w:val="single" w:sz="36" w:space="0" w:color="FF9900"/>
            </w:tcBorders>
            <w:shd w:val="clear" w:color="auto" w:fill="FF9900"/>
          </w:tcPr>
          <w:p w:rsidR="003166F3" w:rsidRPr="00E2620E" w:rsidRDefault="003166F3" w:rsidP="003166F3">
            <w:pPr>
              <w:jc w:val="center"/>
              <w:rPr>
                <w:rFonts w:ascii="Arial" w:hAnsi="Arial" w:cs="Arial"/>
                <w:b/>
                <w:color w:val="FFFFFF" w:themeColor="background1"/>
              </w:rPr>
            </w:pPr>
            <w:r w:rsidRPr="00E2620E">
              <w:rPr>
                <w:rFonts w:ascii="Arial" w:hAnsi="Arial" w:cs="Arial"/>
                <w:b/>
                <w:color w:val="FFFFFF" w:themeColor="background1"/>
              </w:rPr>
              <w:t>Sachgerechte Entsorgung</w:t>
            </w:r>
          </w:p>
        </w:tc>
      </w:tr>
      <w:tr w:rsidR="003166F3" w:rsidRPr="00D11AAF" w:rsidTr="00AE5DC2">
        <w:tc>
          <w:tcPr>
            <w:tcW w:w="11136" w:type="dxa"/>
            <w:gridSpan w:val="7"/>
            <w:tcBorders>
              <w:top w:val="nil"/>
              <w:left w:val="single" w:sz="36" w:space="0" w:color="FF9900"/>
              <w:bottom w:val="nil"/>
              <w:right w:val="single" w:sz="36" w:space="0" w:color="FF9900"/>
            </w:tcBorders>
          </w:tcPr>
          <w:p w:rsidR="00E2620E" w:rsidRPr="00E2620E" w:rsidRDefault="00E2620E" w:rsidP="00E2620E">
            <w:pPr>
              <w:ind w:left="502"/>
              <w:rPr>
                <w:rFonts w:ascii="Arial" w:hAnsi="Arial" w:cs="Arial"/>
              </w:rPr>
            </w:pPr>
          </w:p>
          <w:p w:rsidR="003166F3" w:rsidRPr="00E2620E" w:rsidRDefault="003166F3" w:rsidP="00096C68">
            <w:pPr>
              <w:pStyle w:val="Listenabsatz"/>
              <w:numPr>
                <w:ilvl w:val="0"/>
                <w:numId w:val="7"/>
              </w:numPr>
              <w:ind w:left="360"/>
              <w:rPr>
                <w:rFonts w:ascii="Arial" w:hAnsi="Arial" w:cs="Arial"/>
              </w:rPr>
            </w:pPr>
            <w:r w:rsidRPr="00E2620E">
              <w:rPr>
                <w:rFonts w:ascii="Arial" w:hAnsi="Arial" w:cs="Arial"/>
              </w:rPr>
              <w:t>Nicht in die Kanalisation gelangen lassen. Fußboden und verunreinigte Gegenstände vorsichtig säubern. Leere und unbrauchbare Verpackungen, Reste sowie verschüttete aufgenommene Stoffe in gekennzeichneten Gefäßen sammeln und der zuständigen Entsorgungsstelle (z.</w:t>
            </w:r>
            <w:r w:rsidR="00096C68">
              <w:rPr>
                <w:rFonts w:ascii="Arial" w:hAnsi="Arial" w:cs="Arial"/>
              </w:rPr>
              <w:t xml:space="preserve"> </w:t>
            </w:r>
            <w:r w:rsidRPr="00E2620E">
              <w:rPr>
                <w:rFonts w:ascii="Arial" w:hAnsi="Arial" w:cs="Arial"/>
              </w:rPr>
              <w:t>B. PAMIRA) übergeben.</w:t>
            </w:r>
            <w:r w:rsidR="00E2620E">
              <w:rPr>
                <w:rFonts w:ascii="Arial" w:hAnsi="Arial" w:cs="Arial"/>
              </w:rPr>
              <w:br/>
            </w:r>
          </w:p>
        </w:tc>
      </w:tr>
      <w:tr w:rsidR="003166F3"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3166F3" w:rsidRPr="0001190C" w:rsidRDefault="003166F3" w:rsidP="003166F3">
            <w:pPr>
              <w:tabs>
                <w:tab w:val="left" w:pos="3998"/>
                <w:tab w:val="left" w:pos="5103"/>
                <w:tab w:val="left" w:pos="5670"/>
              </w:tabs>
              <w:rPr>
                <w:rFonts w:ascii="Arial" w:hAnsi="Arial" w:cs="Arial"/>
                <w:sz w:val="16"/>
                <w:szCs w:val="16"/>
              </w:rPr>
            </w:pPr>
            <w:r>
              <w:rPr>
                <w:rFonts w:ascii="Arial" w:hAnsi="Arial" w:cs="Arial"/>
                <w:sz w:val="16"/>
                <w:szCs w:val="16"/>
              </w:rPr>
              <w:t>Ort:</w:t>
            </w:r>
            <w:r>
              <w:rPr>
                <w:rFonts w:ascii="Arial" w:hAnsi="Arial" w:cs="Arial"/>
                <w:sz w:val="16"/>
                <w:szCs w:val="16"/>
              </w:rPr>
              <w:tab/>
            </w:r>
            <w:r w:rsidRPr="0001190C">
              <w:rPr>
                <w:rFonts w:ascii="Arial" w:hAnsi="Arial" w:cs="Arial"/>
                <w:sz w:val="16"/>
                <w:szCs w:val="16"/>
              </w:rPr>
              <w:t>Datum:</w:t>
            </w:r>
          </w:p>
          <w:p w:rsidR="003166F3" w:rsidRDefault="003166F3" w:rsidP="003166F3">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3166F3" w:rsidRPr="00EC70E1" w:rsidRDefault="003166F3" w:rsidP="003166F3">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3166F3"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3166F3" w:rsidRPr="00AD73C9" w:rsidRDefault="003166F3" w:rsidP="003166F3">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73579A" w:rsidRPr="00FB4C06" w:rsidRDefault="00FB4C06" w:rsidP="00FB4C06">
      <w:pPr>
        <w:tabs>
          <w:tab w:val="left" w:pos="6082"/>
        </w:tabs>
        <w:rPr>
          <w:rFonts w:ascii="Arial" w:hAnsi="Arial" w:cs="Arial"/>
          <w:sz w:val="2"/>
          <w:szCs w:val="2"/>
        </w:rPr>
      </w:pPr>
      <w:r>
        <w:rPr>
          <w:rFonts w:ascii="Arial" w:hAnsi="Arial" w:cs="Arial"/>
          <w:sz w:val="2"/>
          <w:szCs w:val="2"/>
        </w:rPr>
        <w:tab/>
      </w:r>
    </w:p>
    <w:sectPr w:rsidR="0073579A" w:rsidRPr="00FB4C06" w:rsidSect="007D496A">
      <w:headerReference w:type="even" r:id="rId14"/>
      <w:headerReference w:type="default" r:id="rId15"/>
      <w:footerReference w:type="even" r:id="rId16"/>
      <w:footerReference w:type="default" r:id="rId17"/>
      <w:headerReference w:type="first" r:id="rId18"/>
      <w:footerReference w:type="first" r:id="rId19"/>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C06" w:rsidRDefault="00FB4C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926D77">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926D77">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FB4C06">
      <w:trPr>
        <w:tblHeader/>
      </w:trPr>
      <w:tc>
        <w:tcPr>
          <w:tcW w:w="11136" w:type="dxa"/>
          <w:tcBorders>
            <w:top w:val="nil"/>
            <w:left w:val="nil"/>
            <w:bottom w:val="nil"/>
            <w:right w:val="nil"/>
          </w:tcBorders>
        </w:tcPr>
        <w:p w:rsidR="007D496A" w:rsidRPr="00C42B89" w:rsidRDefault="00C135E0" w:rsidP="007D496A">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w:t>
          </w:r>
          <w:r w:rsidR="00096C68">
            <w:rPr>
              <w:rFonts w:ascii="Arial" w:hAnsi="Arial" w:cs="Arial"/>
              <w:sz w:val="12"/>
              <w:szCs w:val="12"/>
            </w:rPr>
            <w:t xml:space="preserve"> Stand </w:t>
          </w:r>
          <w:r w:rsidR="00096C68">
            <w:rPr>
              <w:rFonts w:ascii="Arial" w:hAnsi="Arial" w:cs="Arial"/>
              <w:sz w:val="12"/>
              <w:szCs w:val="12"/>
            </w:rPr>
            <w:t>04/2023</w:t>
          </w:r>
          <w:bookmarkStart w:id="0" w:name="_GoBack"/>
          <w:bookmarkEnd w:id="0"/>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096C68">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096C68">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C06" w:rsidRDefault="00FB4C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C06" w:rsidRDefault="00FB4C0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C06" w:rsidRDefault="00FB4C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430CB"/>
    <w:multiLevelType w:val="hybridMultilevel"/>
    <w:tmpl w:val="30BAD71C"/>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3565171E"/>
    <w:multiLevelType w:val="hybridMultilevel"/>
    <w:tmpl w:val="14AA15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F11B10"/>
    <w:multiLevelType w:val="hybridMultilevel"/>
    <w:tmpl w:val="F6E092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5459EC"/>
    <w:multiLevelType w:val="hybridMultilevel"/>
    <w:tmpl w:val="F9F259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BF2393"/>
    <w:multiLevelType w:val="hybridMultilevel"/>
    <w:tmpl w:val="E79C0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63111"/>
    <w:rsid w:val="00096C68"/>
    <w:rsid w:val="000C79C0"/>
    <w:rsid w:val="001973F1"/>
    <w:rsid w:val="001A1F39"/>
    <w:rsid w:val="002263FB"/>
    <w:rsid w:val="003166F3"/>
    <w:rsid w:val="00377CD5"/>
    <w:rsid w:val="004E4A85"/>
    <w:rsid w:val="00642467"/>
    <w:rsid w:val="00665D4A"/>
    <w:rsid w:val="006E1553"/>
    <w:rsid w:val="00724AB7"/>
    <w:rsid w:val="0073579A"/>
    <w:rsid w:val="00762823"/>
    <w:rsid w:val="007A0433"/>
    <w:rsid w:val="007C7713"/>
    <w:rsid w:val="007D496A"/>
    <w:rsid w:val="00926D77"/>
    <w:rsid w:val="00962DD4"/>
    <w:rsid w:val="009F5CDE"/>
    <w:rsid w:val="00A447BC"/>
    <w:rsid w:val="00A905B5"/>
    <w:rsid w:val="00AC0B79"/>
    <w:rsid w:val="00AE5DC2"/>
    <w:rsid w:val="00B01842"/>
    <w:rsid w:val="00C135E0"/>
    <w:rsid w:val="00C25321"/>
    <w:rsid w:val="00C576E1"/>
    <w:rsid w:val="00C85DDF"/>
    <w:rsid w:val="00D11AAF"/>
    <w:rsid w:val="00D12AA6"/>
    <w:rsid w:val="00D85097"/>
    <w:rsid w:val="00DC6A35"/>
    <w:rsid w:val="00DD6A8F"/>
    <w:rsid w:val="00DE5388"/>
    <w:rsid w:val="00E2620E"/>
    <w:rsid w:val="00E65D57"/>
    <w:rsid w:val="00E65F86"/>
    <w:rsid w:val="00F07343"/>
    <w:rsid w:val="00FB4C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479027"/>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5">
    <w:name w:val="heading 5"/>
    <w:basedOn w:val="Standard"/>
    <w:next w:val="Standard"/>
    <w:link w:val="berschrift5Zchn"/>
    <w:qFormat/>
    <w:rsid w:val="003166F3"/>
    <w:pPr>
      <w:keepNext/>
      <w:overflowPunct w:val="0"/>
      <w:autoSpaceDE w:val="0"/>
      <w:autoSpaceDN w:val="0"/>
      <w:adjustRightInd w:val="0"/>
      <w:spacing w:after="0" w:line="240" w:lineRule="auto"/>
      <w:jc w:val="center"/>
      <w:textAlignment w:val="baseline"/>
      <w:outlineLvl w:val="4"/>
    </w:pPr>
    <w:rPr>
      <w:rFonts w:ascii="Arial" w:eastAsia="Times New Roman" w:hAnsi="Arial" w:cs="Times New Roman"/>
      <w:b/>
      <w:snapToGrid w:val="0"/>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character" w:customStyle="1" w:styleId="berschrift5Zchn">
    <w:name w:val="Überschrift 5 Zchn"/>
    <w:basedOn w:val="Absatz-Standardschriftart"/>
    <w:link w:val="berschrift5"/>
    <w:rsid w:val="003166F3"/>
    <w:rPr>
      <w:rFonts w:ascii="Arial" w:eastAsia="Times New Roman" w:hAnsi="Arial" w:cs="Times New Roman"/>
      <w:b/>
      <w:snapToGrid w:val="0"/>
      <w:sz w:val="28"/>
      <w:szCs w:val="20"/>
      <w:lang w:eastAsia="de-DE"/>
    </w:rPr>
  </w:style>
  <w:style w:type="paragraph" w:styleId="Blocktext">
    <w:name w:val="Block Text"/>
    <w:basedOn w:val="Standard"/>
    <w:rsid w:val="003166F3"/>
    <w:pPr>
      <w:spacing w:after="0" w:line="240" w:lineRule="auto"/>
      <w:ind w:left="1418" w:right="1795"/>
    </w:pPr>
    <w:rPr>
      <w:rFonts w:ascii="Arial" w:eastAsia="Times New Roman" w:hAnsi="Arial" w:cs="Times New Roman"/>
      <w:sz w:val="20"/>
      <w:szCs w:val="20"/>
      <w:lang w:eastAsia="de-DE"/>
    </w:rPr>
  </w:style>
  <w:style w:type="character" w:styleId="Seitenzahl">
    <w:name w:val="page number"/>
    <w:basedOn w:val="Absatz-Standardschriftart"/>
    <w:semiHidden/>
    <w:rsid w:val="0031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2378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Betriebsanweisung Pflanzenschutz-Schaedlingsbekaempfungsmittel-reizend</vt:lpstr>
    </vt:vector>
  </TitlesOfParts>
  <Company>SVLFG</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Pflanzenschutz-Schaedlingsbekaempfungsmittel-reizend</dc:title>
  <dc:subject/>
  <dc:creator/>
  <cp:keywords/>
  <dc:description/>
  <cp:lastModifiedBy>Huber, Michael</cp:lastModifiedBy>
  <cp:revision>6</cp:revision>
  <cp:lastPrinted>2020-11-26T10:37:00Z</cp:lastPrinted>
  <dcterms:created xsi:type="dcterms:W3CDTF">2023-01-16T09:44:00Z</dcterms:created>
  <dcterms:modified xsi:type="dcterms:W3CDTF">2023-04-14T09:12:00Z</dcterms:modified>
</cp:coreProperties>
</file>