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"/>
        <w:gridCol w:w="155"/>
        <w:gridCol w:w="40"/>
        <w:gridCol w:w="1536"/>
        <w:gridCol w:w="160"/>
        <w:gridCol w:w="5889"/>
        <w:gridCol w:w="1039"/>
        <w:gridCol w:w="1861"/>
        <w:gridCol w:w="8"/>
        <w:gridCol w:w="186"/>
        <w:gridCol w:w="8"/>
      </w:tblGrid>
      <w:tr w:rsidR="00AB3C70" w:rsidRPr="00DF7B60" w:rsidTr="007E3DBF">
        <w:trPr>
          <w:gridBefore w:val="1"/>
          <w:wBefore w:w="40" w:type="dxa"/>
          <w:trHeight w:hRule="exact" w:val="142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bookmarkStart w:id="0" w:name="_GoBack"/>
            <w:bookmarkEnd w:id="0"/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4003D3" w:rsidRPr="00DF7B60" w:rsidTr="00100098">
        <w:trPr>
          <w:gridBefore w:val="1"/>
          <w:wBefore w:w="40" w:type="dxa"/>
          <w:trHeight w:val="255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Firma:</w:t>
            </w:r>
          </w:p>
        </w:tc>
        <w:tc>
          <w:tcPr>
            <w:tcW w:w="5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Datum:</w:t>
            </w: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:rsidTr="00100098">
        <w:trPr>
          <w:gridBefore w:val="1"/>
          <w:wBefore w:w="40" w:type="dxa"/>
          <w:trHeight w:val="255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58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29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:rsidTr="00100098">
        <w:trPr>
          <w:gridBefore w:val="1"/>
          <w:wBefore w:w="40" w:type="dxa"/>
          <w:trHeight w:val="255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5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:rsidTr="00100098">
        <w:trPr>
          <w:gridBefore w:val="1"/>
          <w:wBefore w:w="40" w:type="dxa"/>
          <w:trHeight w:val="255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Arbeitsbereich:</w:t>
            </w:r>
          </w:p>
        </w:tc>
        <w:tc>
          <w:tcPr>
            <w:tcW w:w="5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Tätigkeit:</w:t>
            </w:r>
          </w:p>
        </w:tc>
        <w:tc>
          <w:tcPr>
            <w:tcW w:w="2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Unterschrift:</w:t>
            </w: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:rsidTr="00100098">
        <w:trPr>
          <w:gridBefore w:val="1"/>
          <w:wBefore w:w="40" w:type="dxa"/>
          <w:trHeight w:val="255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9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:rsidTr="00100098">
        <w:trPr>
          <w:gridBefore w:val="1"/>
          <w:wBefore w:w="40" w:type="dxa"/>
          <w:trHeight w:val="255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69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90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:rsidTr="007E3DBF">
        <w:trPr>
          <w:gridBefore w:val="1"/>
          <w:wBefore w:w="40" w:type="dxa"/>
          <w:trHeight w:hRule="exact" w:val="397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BEZEICHNUNG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:rsidTr="007E3DBF">
        <w:trPr>
          <w:gridBefore w:val="1"/>
          <w:wBefore w:w="40" w:type="dxa"/>
          <w:cantSplit/>
          <w:trHeight w:hRule="exact" w:val="255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vMerge w:val="restart"/>
            <w:shd w:val="clear" w:color="auto" w:fill="auto"/>
            <w:noWrap/>
            <w:vAlign w:val="center"/>
          </w:tcPr>
          <w:p w:rsidR="002C13EA" w:rsidRDefault="002C13EA" w:rsidP="002C13EA">
            <w:pPr>
              <w:jc w:val="center"/>
              <w:rPr>
                <w:rFonts w:cs="Arial"/>
                <w:b/>
                <w:szCs w:val="24"/>
              </w:rPr>
            </w:pPr>
          </w:p>
          <w:p w:rsidR="002C13EA" w:rsidRDefault="002C13EA" w:rsidP="002C13EA">
            <w:pPr>
              <w:jc w:val="center"/>
              <w:rPr>
                <w:rFonts w:cs="Arial"/>
                <w:b/>
                <w:szCs w:val="24"/>
              </w:rPr>
            </w:pPr>
            <w:r w:rsidRPr="00F57F8A">
              <w:rPr>
                <w:rFonts w:cs="Arial"/>
                <w:b/>
                <w:szCs w:val="24"/>
              </w:rPr>
              <w:t>Diese Betriebsanweisung gilt für den Umgang mit Lithium-Akkumulatoren</w:t>
            </w:r>
          </w:p>
          <w:p w:rsidR="00CE4E26" w:rsidRDefault="002C13EA" w:rsidP="002C13EA">
            <w:pPr>
              <w:jc w:val="center"/>
              <w:rPr>
                <w:rFonts w:cs="Arial"/>
                <w:b/>
                <w:szCs w:val="24"/>
              </w:rPr>
            </w:pPr>
            <w:r w:rsidRPr="00F57F8A">
              <w:rPr>
                <w:rFonts w:cs="Arial"/>
                <w:b/>
                <w:szCs w:val="24"/>
              </w:rPr>
              <w:t>(Li-</w:t>
            </w:r>
            <w:r>
              <w:rPr>
                <w:rFonts w:cs="Arial"/>
                <w:b/>
                <w:szCs w:val="24"/>
              </w:rPr>
              <w:t xml:space="preserve">Ionen oder Li-Polymer </w:t>
            </w:r>
            <w:r w:rsidRPr="00F57F8A">
              <w:rPr>
                <w:rFonts w:cs="Arial"/>
                <w:b/>
                <w:szCs w:val="24"/>
              </w:rPr>
              <w:t>Akkus).</w:t>
            </w:r>
          </w:p>
          <w:p w:rsidR="002C13EA" w:rsidRDefault="002C13EA" w:rsidP="002C13EA">
            <w:pPr>
              <w:jc w:val="center"/>
              <w:rPr>
                <w:rFonts w:cs="Arial"/>
                <w:b/>
                <w:szCs w:val="24"/>
              </w:rPr>
            </w:pPr>
          </w:p>
          <w:p w:rsidR="002C13EA" w:rsidRPr="00F578ED" w:rsidRDefault="002C13EA" w:rsidP="002C13EA">
            <w:pPr>
              <w:jc w:val="center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:rsidTr="002C13EA">
        <w:trPr>
          <w:gridBefore w:val="1"/>
          <w:wBefore w:w="40" w:type="dxa"/>
          <w:trHeight w:hRule="exact" w:val="593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vMerge/>
            <w:shd w:val="clear" w:color="auto" w:fill="auto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CE4E26" w:rsidTr="007C5161">
        <w:trPr>
          <w:gridBefore w:val="1"/>
          <w:wBefore w:w="40" w:type="dxa"/>
          <w:trHeight w:hRule="exact" w:val="134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shd w:val="clear" w:color="auto" w:fill="auto"/>
            <w:noWrap/>
            <w:vAlign w:val="center"/>
          </w:tcPr>
          <w:p w:rsidR="00CE4E26" w:rsidRPr="00C6786E" w:rsidRDefault="00CE4E26" w:rsidP="00F578E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4" w:type="dxa"/>
            <w:gridSpan w:val="2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B674F" w:rsidTr="007E3DBF">
        <w:trPr>
          <w:gridBefore w:val="1"/>
          <w:wBefore w:w="40" w:type="dxa"/>
          <w:trHeight w:val="397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2C13EA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:rsidTr="00474EC8">
        <w:trPr>
          <w:gridBefore w:val="1"/>
          <w:wBefore w:w="40" w:type="dxa"/>
          <w:trHeight w:val="2424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:rsidR="005201B4" w:rsidRDefault="00874CF9" w:rsidP="005201B4">
            <w:pPr>
              <w:jc w:val="center"/>
              <w:rPr>
                <w:rFonts w:cs="Arial"/>
                <w:sz w:val="20"/>
              </w:rPr>
            </w:pPr>
            <w:r w:rsidRPr="002C13E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33400" cy="476250"/>
                  <wp:effectExtent l="0" t="0" r="0" b="0"/>
                  <wp:docPr id="1" name="Bild 1" descr="w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1B4" w:rsidRDefault="005201B4" w:rsidP="005201B4">
            <w:pPr>
              <w:jc w:val="center"/>
              <w:rPr>
                <w:rFonts w:cs="Arial"/>
                <w:sz w:val="20"/>
              </w:rPr>
            </w:pPr>
          </w:p>
          <w:p w:rsidR="00D559DC" w:rsidRPr="002C13EA" w:rsidRDefault="00D559DC" w:rsidP="00D559DC">
            <w:pPr>
              <w:rPr>
                <w:rFonts w:cs="Arial"/>
                <w:sz w:val="20"/>
              </w:rPr>
            </w:pPr>
          </w:p>
          <w:p w:rsidR="00C6786E" w:rsidRPr="00C6786E" w:rsidRDefault="00874CF9" w:rsidP="005201B4">
            <w:pPr>
              <w:jc w:val="center"/>
              <w:rPr>
                <w:rFonts w:cs="Arial"/>
                <w:sz w:val="20"/>
              </w:rPr>
            </w:pPr>
            <w:r w:rsidRPr="002C13E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66750" cy="638175"/>
                  <wp:effectExtent l="0" t="0" r="0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201B4" w:rsidRDefault="005201B4" w:rsidP="00F223B6">
            <w:pPr>
              <w:pStyle w:val="FormatvorlageRegeln"/>
              <w:numPr>
                <w:ilvl w:val="0"/>
                <w:numId w:val="0"/>
              </w:numPr>
              <w:rPr>
                <w:sz w:val="22"/>
              </w:rPr>
            </w:pPr>
          </w:p>
          <w:p w:rsidR="00F223B6" w:rsidRPr="00F223B6" w:rsidRDefault="00955032" w:rsidP="001B2958">
            <w:pPr>
              <w:pStyle w:val="FormatvorlageRegeln"/>
              <w:numPr>
                <w:ilvl w:val="0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Durch </w:t>
            </w:r>
            <w:r w:rsidR="002C13EA" w:rsidRPr="00F223B6">
              <w:rPr>
                <w:sz w:val="22"/>
              </w:rPr>
              <w:t>Stöße, Hitze, Kälte, falsch</w:t>
            </w:r>
            <w:r w:rsidR="007C5161">
              <w:rPr>
                <w:sz w:val="22"/>
              </w:rPr>
              <w:t>e Ladung und/oder</w:t>
            </w:r>
            <w:r w:rsidR="00A5307B">
              <w:rPr>
                <w:sz w:val="22"/>
              </w:rPr>
              <w:t xml:space="preserve"> Kurzschluss der Pole</w:t>
            </w:r>
            <w:r>
              <w:rPr>
                <w:sz w:val="22"/>
              </w:rPr>
              <w:t xml:space="preserve"> kann</w:t>
            </w:r>
            <w:r w:rsidR="002C13EA" w:rsidRPr="00F223B6">
              <w:rPr>
                <w:sz w:val="22"/>
              </w:rPr>
              <w:t xml:space="preserve"> eine Zerstörung des Akkus </w:t>
            </w:r>
            <w:r>
              <w:rPr>
                <w:sz w:val="22"/>
              </w:rPr>
              <w:t xml:space="preserve">bewirkt werden. </w:t>
            </w:r>
            <w:r w:rsidR="007C5161">
              <w:rPr>
                <w:sz w:val="22"/>
              </w:rPr>
              <w:t xml:space="preserve">Dies kann </w:t>
            </w:r>
            <w:r>
              <w:rPr>
                <w:sz w:val="22"/>
              </w:rPr>
              <w:t xml:space="preserve">zu folgenden Problemen </w:t>
            </w:r>
            <w:r w:rsidR="007C5161">
              <w:rPr>
                <w:sz w:val="22"/>
              </w:rPr>
              <w:t>führen:</w:t>
            </w:r>
          </w:p>
          <w:p w:rsidR="002C13EA" w:rsidRPr="00F223B6" w:rsidRDefault="002C13EA" w:rsidP="001B2958">
            <w:pPr>
              <w:pStyle w:val="FormatvorlageRegeln"/>
              <w:numPr>
                <w:ilvl w:val="0"/>
                <w:numId w:val="6"/>
              </w:numPr>
              <w:tabs>
                <w:tab w:val="clear" w:pos="720"/>
                <w:tab w:val="num" w:pos="347"/>
              </w:tabs>
              <w:ind w:left="347" w:hanging="347"/>
              <w:jc w:val="both"/>
              <w:rPr>
                <w:sz w:val="22"/>
              </w:rPr>
            </w:pPr>
            <w:r w:rsidRPr="00F223B6">
              <w:rPr>
                <w:sz w:val="22"/>
              </w:rPr>
              <w:t>Aus</w:t>
            </w:r>
            <w:r w:rsidR="005201B4">
              <w:rPr>
                <w:sz w:val="22"/>
              </w:rPr>
              <w:t>tritt von ätzender Flüssigkei</w:t>
            </w:r>
            <w:r w:rsidR="00A5307B">
              <w:rPr>
                <w:sz w:val="22"/>
              </w:rPr>
              <w:t>t</w:t>
            </w:r>
          </w:p>
          <w:p w:rsidR="002C13EA" w:rsidRPr="005201B4" w:rsidRDefault="00A5307B" w:rsidP="001B2958">
            <w:pPr>
              <w:pStyle w:val="FormatvorlageRegeln"/>
              <w:numPr>
                <w:ilvl w:val="0"/>
                <w:numId w:val="6"/>
              </w:numPr>
              <w:tabs>
                <w:tab w:val="clear" w:pos="720"/>
                <w:tab w:val="num" w:pos="347"/>
              </w:tabs>
              <w:ind w:left="347" w:hanging="347"/>
              <w:jc w:val="both"/>
              <w:rPr>
                <w:sz w:val="22"/>
              </w:rPr>
            </w:pPr>
            <w:r>
              <w:rPr>
                <w:sz w:val="22"/>
              </w:rPr>
              <w:t>e</w:t>
            </w:r>
            <w:r w:rsidR="00955032">
              <w:rPr>
                <w:sz w:val="22"/>
              </w:rPr>
              <w:t>rhöhte</w:t>
            </w:r>
            <w:r w:rsidR="002C13EA" w:rsidRPr="00F223B6">
              <w:rPr>
                <w:sz w:val="22"/>
              </w:rPr>
              <w:t xml:space="preserve"> Brandgef</w:t>
            </w:r>
            <w:r w:rsidR="00955032">
              <w:rPr>
                <w:sz w:val="22"/>
              </w:rPr>
              <w:t>ahr</w:t>
            </w:r>
            <w:r w:rsidR="003C34A6">
              <w:rPr>
                <w:sz w:val="22"/>
              </w:rPr>
              <w:t xml:space="preserve"> durch </w:t>
            </w:r>
            <w:r w:rsidR="00955032" w:rsidRPr="00F223B6">
              <w:rPr>
                <w:sz w:val="22"/>
              </w:rPr>
              <w:t>Elektrolyten</w:t>
            </w:r>
            <w:r>
              <w:rPr>
                <w:sz w:val="22"/>
              </w:rPr>
              <w:t xml:space="preserve">austritt, </w:t>
            </w:r>
            <w:r w:rsidR="002C13EA" w:rsidRPr="005201B4">
              <w:rPr>
                <w:sz w:val="22"/>
              </w:rPr>
              <w:t>Austritt giftiger Inhaltsstoffe bzw. Ve</w:t>
            </w:r>
            <w:r>
              <w:rPr>
                <w:sz w:val="22"/>
              </w:rPr>
              <w:t>rbrennungsprodukte im Brandfall</w:t>
            </w:r>
          </w:p>
          <w:p w:rsidR="00C6786E" w:rsidRPr="00F223B6" w:rsidRDefault="002C13EA" w:rsidP="001B2958">
            <w:pPr>
              <w:pStyle w:val="FormatvorlageRegeln"/>
              <w:numPr>
                <w:ilvl w:val="0"/>
                <w:numId w:val="6"/>
              </w:numPr>
              <w:tabs>
                <w:tab w:val="clear" w:pos="720"/>
                <w:tab w:val="num" w:pos="347"/>
              </w:tabs>
              <w:ind w:left="347" w:hanging="347"/>
              <w:jc w:val="both"/>
            </w:pPr>
            <w:r w:rsidRPr="00F223B6">
              <w:rPr>
                <w:sz w:val="22"/>
              </w:rPr>
              <w:t>Gefahr durch hohe Ladeströme beim Nachladen der Akkus</w:t>
            </w:r>
          </w:p>
          <w:p w:rsidR="00F223B6" w:rsidRPr="00D559DC" w:rsidRDefault="00F223B6" w:rsidP="001B2958">
            <w:pPr>
              <w:pStyle w:val="FormatvorlageRegeln"/>
              <w:numPr>
                <w:ilvl w:val="0"/>
                <w:numId w:val="6"/>
              </w:numPr>
              <w:tabs>
                <w:tab w:val="clear" w:pos="720"/>
                <w:tab w:val="num" w:pos="347"/>
              </w:tabs>
              <w:ind w:left="347" w:hanging="347"/>
              <w:jc w:val="both"/>
            </w:pPr>
            <w:r w:rsidRPr="00F223B6">
              <w:rPr>
                <w:sz w:val="22"/>
              </w:rPr>
              <w:t xml:space="preserve">Gefahr durch </w:t>
            </w:r>
            <w:r w:rsidR="00496304">
              <w:rPr>
                <w:sz w:val="22"/>
              </w:rPr>
              <w:t xml:space="preserve">versehentlichen </w:t>
            </w:r>
            <w:r w:rsidRPr="00F223B6">
              <w:rPr>
                <w:sz w:val="22"/>
              </w:rPr>
              <w:t>Kurzschluss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:rsidR="00D559DC" w:rsidRDefault="00874CF9" w:rsidP="00F578ED">
            <w:pPr>
              <w:jc w:val="center"/>
              <w:rPr>
                <w:rFonts w:cs="Arial"/>
                <w:sz w:val="20"/>
              </w:rPr>
            </w:pPr>
            <w:r w:rsidRPr="002C13E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76275" cy="590550"/>
                  <wp:effectExtent l="0" t="0" r="9525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1B4" w:rsidRDefault="005201B4" w:rsidP="00F578ED">
            <w:pPr>
              <w:jc w:val="center"/>
              <w:rPr>
                <w:rFonts w:cs="Arial"/>
                <w:sz w:val="20"/>
              </w:rPr>
            </w:pPr>
          </w:p>
          <w:p w:rsidR="003E7299" w:rsidRPr="003E7299" w:rsidRDefault="00874CF9" w:rsidP="00F578ED">
            <w:pPr>
              <w:jc w:val="center"/>
              <w:rPr>
                <w:rFonts w:cs="Arial"/>
                <w:sz w:val="20"/>
              </w:rPr>
            </w:pPr>
            <w:r w:rsidRPr="002C13E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714375" cy="600075"/>
                  <wp:effectExtent l="0" t="0" r="9525" b="952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:rsidTr="007E3DBF">
        <w:trPr>
          <w:gridBefore w:val="1"/>
          <w:wBefore w:w="40" w:type="dxa"/>
          <w:trHeight w:hRule="exact" w:val="397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2C13EA" w:rsidTr="00100098">
        <w:trPr>
          <w:gridBefore w:val="1"/>
          <w:wBefore w:w="40" w:type="dxa"/>
          <w:trHeight w:val="945"/>
        </w:trPr>
        <w:tc>
          <w:tcPr>
            <w:tcW w:w="19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2C13EA" w:rsidRDefault="002C13EA" w:rsidP="002C13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C13EA" w:rsidRDefault="002C13EA" w:rsidP="002C13EA">
            <w:pPr>
              <w:jc w:val="center"/>
              <w:rPr>
                <w:rFonts w:cs="Arial"/>
                <w:sz w:val="20"/>
              </w:rPr>
            </w:pPr>
          </w:p>
          <w:p w:rsidR="001669C6" w:rsidRDefault="001669C6" w:rsidP="002C13EA">
            <w:pPr>
              <w:jc w:val="center"/>
              <w:rPr>
                <w:rFonts w:cs="Arial"/>
                <w:sz w:val="20"/>
              </w:rPr>
            </w:pPr>
          </w:p>
          <w:p w:rsidR="001669C6" w:rsidRDefault="00874CF9" w:rsidP="002C13EA">
            <w:pPr>
              <w:jc w:val="center"/>
              <w:rPr>
                <w:rFonts w:cs="Arial"/>
                <w:sz w:val="20"/>
              </w:rPr>
            </w:pPr>
            <w:r w:rsidRPr="002C13E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733425" cy="685800"/>
                  <wp:effectExtent l="0" t="0" r="9525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9C6" w:rsidRDefault="001669C6" w:rsidP="002C13EA">
            <w:pPr>
              <w:jc w:val="center"/>
              <w:rPr>
                <w:rFonts w:cs="Arial"/>
                <w:sz w:val="20"/>
              </w:rPr>
            </w:pPr>
          </w:p>
          <w:p w:rsidR="002C13EA" w:rsidRPr="002C13EA" w:rsidRDefault="002C13EA" w:rsidP="00D559DC">
            <w:pPr>
              <w:jc w:val="center"/>
              <w:rPr>
                <w:rFonts w:cs="Arial"/>
                <w:sz w:val="20"/>
              </w:rPr>
            </w:pPr>
          </w:p>
          <w:p w:rsidR="002C13EA" w:rsidRDefault="002C13EA" w:rsidP="002C13EA">
            <w:pPr>
              <w:rPr>
                <w:rFonts w:cs="Arial"/>
                <w:sz w:val="20"/>
              </w:rPr>
            </w:pPr>
          </w:p>
          <w:p w:rsidR="00D559DC" w:rsidRDefault="00272127" w:rsidP="002C13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874CF9" w:rsidRPr="002C13E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742950" cy="6858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9DC" w:rsidRDefault="00D559DC" w:rsidP="002C13EA">
            <w:pPr>
              <w:rPr>
                <w:rFonts w:cs="Arial"/>
                <w:sz w:val="20"/>
              </w:rPr>
            </w:pPr>
          </w:p>
          <w:p w:rsidR="00D559DC" w:rsidRPr="002C13EA" w:rsidRDefault="00D559DC" w:rsidP="002C13EA">
            <w:pPr>
              <w:rPr>
                <w:rFonts w:cs="Arial"/>
                <w:sz w:val="20"/>
              </w:rPr>
            </w:pPr>
          </w:p>
          <w:p w:rsidR="002C13EA" w:rsidRPr="002C13EA" w:rsidRDefault="00874CF9" w:rsidP="00D559DC">
            <w:pPr>
              <w:jc w:val="center"/>
              <w:rPr>
                <w:rFonts w:cs="Arial"/>
                <w:sz w:val="20"/>
              </w:rPr>
            </w:pPr>
            <w:r w:rsidRPr="002C13EA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742950" cy="704850"/>
                  <wp:effectExtent l="0" t="0" r="0" b="0"/>
                  <wp:docPr id="7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3EA" w:rsidRDefault="002C13EA" w:rsidP="002C13EA">
            <w:pPr>
              <w:rPr>
                <w:rFonts w:cs="Arial"/>
                <w:sz w:val="20"/>
              </w:rPr>
            </w:pPr>
          </w:p>
          <w:p w:rsidR="00D559DC" w:rsidRDefault="00D559DC" w:rsidP="002C13EA">
            <w:pPr>
              <w:rPr>
                <w:rFonts w:cs="Arial"/>
                <w:sz w:val="20"/>
              </w:rPr>
            </w:pPr>
          </w:p>
          <w:p w:rsidR="00D559DC" w:rsidRDefault="00D559DC" w:rsidP="002C13EA">
            <w:pPr>
              <w:rPr>
                <w:rFonts w:cs="Arial"/>
                <w:sz w:val="20"/>
              </w:rPr>
            </w:pPr>
          </w:p>
          <w:p w:rsidR="002C13EA" w:rsidRPr="00C6786E" w:rsidRDefault="002C13EA" w:rsidP="002C13E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C13EA" w:rsidRPr="00AA03A2" w:rsidRDefault="002C13EA" w:rsidP="002C13EA"/>
        </w:tc>
        <w:tc>
          <w:tcPr>
            <w:tcW w:w="69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C34A6" w:rsidRDefault="003C34A6" w:rsidP="003C34A6">
            <w:pPr>
              <w:rPr>
                <w:b/>
                <w:sz w:val="22"/>
              </w:rPr>
            </w:pPr>
          </w:p>
          <w:p w:rsidR="002C13EA" w:rsidRPr="002C13EA" w:rsidRDefault="00955032" w:rsidP="00272127">
            <w:pPr>
              <w:jc w:val="center"/>
              <w:rPr>
                <w:b/>
              </w:rPr>
            </w:pPr>
            <w:r w:rsidRPr="00F223B6">
              <w:rPr>
                <w:b/>
                <w:sz w:val="22"/>
              </w:rPr>
              <w:t>Im Allgemeinen</w:t>
            </w:r>
            <w:r w:rsidR="002C13EA" w:rsidRPr="00F223B6">
              <w:rPr>
                <w:b/>
                <w:sz w:val="22"/>
              </w:rPr>
              <w:t xml:space="preserve"> sind Lithium-</w:t>
            </w:r>
            <w:r w:rsidR="003C34A6">
              <w:rPr>
                <w:b/>
                <w:sz w:val="22"/>
              </w:rPr>
              <w:t>Ionen-</w:t>
            </w:r>
            <w:r w:rsidR="002C13EA" w:rsidRPr="00F223B6">
              <w:rPr>
                <w:b/>
                <w:sz w:val="22"/>
              </w:rPr>
              <w:t xml:space="preserve">Akkus </w:t>
            </w:r>
            <w:r w:rsidR="003C34A6">
              <w:rPr>
                <w:b/>
                <w:sz w:val="22"/>
              </w:rPr>
              <w:t xml:space="preserve">unter der Einhaltung der Herstellerangaben bei </w:t>
            </w:r>
            <w:r w:rsidR="002C13EA" w:rsidRPr="00F223B6">
              <w:rPr>
                <w:b/>
                <w:sz w:val="22"/>
              </w:rPr>
              <w:t>der Verwendung sicher</w:t>
            </w:r>
            <w:r w:rsidR="002C13EA" w:rsidRPr="002C13EA">
              <w:rPr>
                <w:b/>
              </w:rPr>
              <w:t>.</w:t>
            </w:r>
          </w:p>
        </w:tc>
        <w:tc>
          <w:tcPr>
            <w:tcW w:w="186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C13EA" w:rsidRDefault="002C13EA" w:rsidP="003C34A6">
            <w:pPr>
              <w:rPr>
                <w:rFonts w:cs="Arial"/>
                <w:sz w:val="20"/>
              </w:rPr>
            </w:pPr>
          </w:p>
          <w:p w:rsidR="002C13EA" w:rsidRPr="00C6786E" w:rsidRDefault="002C13EA" w:rsidP="002C13E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2C13EA" w:rsidRDefault="002C13EA" w:rsidP="002C13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2C13EA" w:rsidTr="00474EC8">
        <w:trPr>
          <w:gridBefore w:val="1"/>
          <w:wBefore w:w="40" w:type="dxa"/>
          <w:trHeight w:val="4766"/>
        </w:trPr>
        <w:tc>
          <w:tcPr>
            <w:tcW w:w="195" w:type="dxa"/>
            <w:gridSpan w:val="2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2C13EA" w:rsidRDefault="002C13EA" w:rsidP="002C13EA">
            <w:pPr>
              <w:rPr>
                <w:rFonts w:cs="Arial"/>
                <w:sz w:val="20"/>
              </w:rPr>
            </w:pPr>
          </w:p>
        </w:tc>
        <w:tc>
          <w:tcPr>
            <w:tcW w:w="153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2C13EA" w:rsidRDefault="002C13EA" w:rsidP="002C13E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C13EA" w:rsidRPr="00F223B6" w:rsidRDefault="002C13EA" w:rsidP="001B2958">
            <w:pPr>
              <w:jc w:val="both"/>
              <w:rPr>
                <w:b/>
                <w:sz w:val="22"/>
              </w:rPr>
            </w:pPr>
            <w:r w:rsidRPr="00F223B6">
              <w:rPr>
                <w:b/>
                <w:sz w:val="22"/>
              </w:rPr>
              <w:t>Es sind folgende Aspekte zu beachten:</w:t>
            </w:r>
          </w:p>
          <w:p w:rsidR="002C13EA" w:rsidRPr="00F223B6" w:rsidRDefault="002C13EA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sz w:val="22"/>
                <w:szCs w:val="24"/>
              </w:rPr>
            </w:pPr>
            <w:r w:rsidRPr="00F223B6">
              <w:rPr>
                <w:sz w:val="22"/>
                <w:szCs w:val="24"/>
              </w:rPr>
              <w:t xml:space="preserve">Es dürfen nur berechtigte sowie unterwiesene Personen mit Li-Ionen Akkus </w:t>
            </w:r>
            <w:r w:rsidR="00272127">
              <w:rPr>
                <w:sz w:val="22"/>
                <w:szCs w:val="24"/>
              </w:rPr>
              <w:t>umgehen</w:t>
            </w:r>
            <w:r w:rsidR="00A5307B">
              <w:rPr>
                <w:sz w:val="22"/>
                <w:szCs w:val="24"/>
              </w:rPr>
              <w:t>.</w:t>
            </w:r>
          </w:p>
          <w:p w:rsidR="002C13EA" w:rsidRPr="00F223B6" w:rsidRDefault="00A5307B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Betriebsanleitung/</w:t>
            </w:r>
            <w:r w:rsidR="002C13EA" w:rsidRPr="00F223B6">
              <w:rPr>
                <w:sz w:val="22"/>
                <w:szCs w:val="24"/>
              </w:rPr>
              <w:t>Sicherheitsdatenblatt des Herstellers beachten</w:t>
            </w:r>
          </w:p>
          <w:p w:rsidR="002C13EA" w:rsidRPr="00F223B6" w:rsidRDefault="002C13EA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sz w:val="22"/>
                <w:szCs w:val="24"/>
              </w:rPr>
            </w:pPr>
            <w:r w:rsidRPr="00F223B6">
              <w:rPr>
                <w:sz w:val="22"/>
                <w:szCs w:val="24"/>
              </w:rPr>
              <w:t>Li-Akkus vor mechan</w:t>
            </w:r>
            <w:r w:rsidR="005977C4">
              <w:rPr>
                <w:sz w:val="22"/>
                <w:szCs w:val="24"/>
              </w:rPr>
              <w:t>ischer Belastung (Stöße, Stürze)</w:t>
            </w:r>
            <w:r w:rsidRPr="00F223B6">
              <w:rPr>
                <w:sz w:val="22"/>
                <w:szCs w:val="24"/>
              </w:rPr>
              <w:t xml:space="preserve"> </w:t>
            </w:r>
            <w:r w:rsidR="005977C4">
              <w:rPr>
                <w:sz w:val="22"/>
                <w:szCs w:val="24"/>
              </w:rPr>
              <w:t>sc</w:t>
            </w:r>
            <w:r w:rsidRPr="00F223B6">
              <w:rPr>
                <w:sz w:val="22"/>
                <w:szCs w:val="24"/>
              </w:rPr>
              <w:t>hützen</w:t>
            </w:r>
          </w:p>
          <w:p w:rsidR="00DF1E9A" w:rsidRDefault="002C13EA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sz w:val="22"/>
                <w:szCs w:val="24"/>
              </w:rPr>
            </w:pPr>
            <w:r w:rsidRPr="00F223B6">
              <w:rPr>
                <w:sz w:val="22"/>
                <w:szCs w:val="24"/>
              </w:rPr>
              <w:t>Batteriepole vor Kurzschluss schützen</w:t>
            </w:r>
          </w:p>
          <w:p w:rsidR="00DF1E9A" w:rsidRPr="00DF1E9A" w:rsidRDefault="00DF1E9A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sz w:val="22"/>
                <w:szCs w:val="24"/>
              </w:rPr>
            </w:pPr>
            <w:r w:rsidRPr="00DF1E9A">
              <w:rPr>
                <w:sz w:val="22"/>
                <w:szCs w:val="24"/>
              </w:rPr>
              <w:t>Li-Akkus kühl und trocken mit einer ausreichenden Belüftung lagern</w:t>
            </w:r>
          </w:p>
          <w:p w:rsidR="002C13EA" w:rsidRPr="003B30FB" w:rsidRDefault="003B30FB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Lagerung und </w:t>
            </w:r>
            <w:r w:rsidRPr="003B30FB">
              <w:rPr>
                <w:sz w:val="22"/>
                <w:szCs w:val="24"/>
              </w:rPr>
              <w:t>L</w:t>
            </w:r>
            <w:r w:rsidR="002C13EA" w:rsidRPr="003B30FB">
              <w:rPr>
                <w:sz w:val="22"/>
                <w:szCs w:val="24"/>
              </w:rPr>
              <w:t>aden in feuerbeständig</w:t>
            </w:r>
            <w:r w:rsidR="00A5307B">
              <w:rPr>
                <w:sz w:val="22"/>
                <w:szCs w:val="24"/>
              </w:rPr>
              <w:t>en</w:t>
            </w:r>
            <w:r w:rsidR="005977C4" w:rsidRPr="003B30FB">
              <w:rPr>
                <w:sz w:val="22"/>
                <w:szCs w:val="24"/>
              </w:rPr>
              <w:t xml:space="preserve"> Räumen </w:t>
            </w:r>
            <w:r w:rsidR="002C13EA" w:rsidRPr="003B30FB">
              <w:rPr>
                <w:sz w:val="22"/>
                <w:szCs w:val="24"/>
              </w:rPr>
              <w:t xml:space="preserve">oder </w:t>
            </w:r>
            <w:r w:rsidR="005977C4" w:rsidRPr="003B30FB">
              <w:rPr>
                <w:sz w:val="22"/>
                <w:szCs w:val="24"/>
              </w:rPr>
              <w:t xml:space="preserve">abgetrennten </w:t>
            </w:r>
            <w:r w:rsidR="002C13EA" w:rsidRPr="003B30FB">
              <w:rPr>
                <w:sz w:val="22"/>
                <w:szCs w:val="24"/>
              </w:rPr>
              <w:t>B</w:t>
            </w:r>
            <w:r w:rsidR="002C13EA" w:rsidRPr="003B30FB">
              <w:rPr>
                <w:sz w:val="22"/>
                <w:szCs w:val="24"/>
              </w:rPr>
              <w:t>e</w:t>
            </w:r>
            <w:r w:rsidR="002C13EA" w:rsidRPr="003B30FB">
              <w:rPr>
                <w:sz w:val="22"/>
                <w:szCs w:val="24"/>
              </w:rPr>
              <w:t>reichen</w:t>
            </w:r>
            <w:r w:rsidR="00DF1E9A" w:rsidRPr="003B30FB">
              <w:rPr>
                <w:sz w:val="22"/>
                <w:szCs w:val="24"/>
              </w:rPr>
              <w:t xml:space="preserve">. Sicherheitsabstand zu </w:t>
            </w:r>
            <w:r w:rsidR="005977C4" w:rsidRPr="003B30FB">
              <w:rPr>
                <w:sz w:val="22"/>
                <w:szCs w:val="24"/>
              </w:rPr>
              <w:t>brennbare</w:t>
            </w:r>
            <w:r>
              <w:rPr>
                <w:sz w:val="22"/>
                <w:szCs w:val="24"/>
              </w:rPr>
              <w:t>m</w:t>
            </w:r>
            <w:r w:rsidR="005977C4" w:rsidRPr="003B30F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Material</w:t>
            </w:r>
            <w:r w:rsidR="002C13EA" w:rsidRPr="003B30FB">
              <w:rPr>
                <w:sz w:val="22"/>
                <w:szCs w:val="24"/>
              </w:rPr>
              <w:t xml:space="preserve"> </w:t>
            </w:r>
            <w:r w:rsidR="00A5307B">
              <w:rPr>
                <w:sz w:val="22"/>
                <w:szCs w:val="24"/>
              </w:rPr>
              <w:t>mindestens</w:t>
            </w:r>
            <w:r w:rsidR="00DF1E9A" w:rsidRPr="003B30FB">
              <w:rPr>
                <w:sz w:val="22"/>
                <w:szCs w:val="24"/>
              </w:rPr>
              <w:t xml:space="preserve"> 2,5 m</w:t>
            </w:r>
          </w:p>
          <w:p w:rsidR="005977C4" w:rsidRPr="005977C4" w:rsidRDefault="005977C4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sz w:val="22"/>
                <w:szCs w:val="24"/>
              </w:rPr>
            </w:pPr>
            <w:r w:rsidRPr="00F223B6">
              <w:rPr>
                <w:sz w:val="22"/>
                <w:szCs w:val="24"/>
              </w:rPr>
              <w:t xml:space="preserve">Während des Ladevorgangs </w:t>
            </w:r>
            <w:r>
              <w:rPr>
                <w:sz w:val="22"/>
                <w:szCs w:val="24"/>
              </w:rPr>
              <w:t xml:space="preserve">eine feuerfeste </w:t>
            </w:r>
            <w:r w:rsidR="00272127">
              <w:rPr>
                <w:sz w:val="22"/>
                <w:szCs w:val="24"/>
              </w:rPr>
              <w:t>Unterlage verwenden</w:t>
            </w:r>
          </w:p>
          <w:p w:rsidR="002C13EA" w:rsidRPr="00F223B6" w:rsidRDefault="002C13EA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sz w:val="22"/>
                <w:szCs w:val="24"/>
              </w:rPr>
            </w:pPr>
            <w:r w:rsidRPr="00F223B6">
              <w:rPr>
                <w:sz w:val="22"/>
                <w:szCs w:val="24"/>
              </w:rPr>
              <w:t>Nur vom Hersteller freigegebene Ladegeräte benutzen</w:t>
            </w:r>
          </w:p>
          <w:p w:rsidR="002C13EA" w:rsidRPr="00DF1E9A" w:rsidRDefault="002C13EA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rFonts w:cs="Arial"/>
                <w:sz w:val="20"/>
                <w:szCs w:val="22"/>
              </w:rPr>
            </w:pPr>
            <w:r w:rsidRPr="00F223B6">
              <w:rPr>
                <w:sz w:val="22"/>
                <w:szCs w:val="24"/>
              </w:rPr>
              <w:t>Zu hohe Ladespannungen und Überladung sind zu vermeiden</w:t>
            </w:r>
          </w:p>
          <w:p w:rsidR="002C13EA" w:rsidRPr="00093977" w:rsidRDefault="00DF1E9A" w:rsidP="00093977">
            <w:pPr>
              <w:pStyle w:val="FormatvorlageRegeln"/>
              <w:numPr>
                <w:ilvl w:val="0"/>
                <w:numId w:val="8"/>
              </w:numPr>
              <w:jc w:val="both"/>
              <w:rPr>
                <w:sz w:val="22"/>
                <w:szCs w:val="24"/>
              </w:rPr>
            </w:pPr>
            <w:r w:rsidRPr="00F223B6">
              <w:rPr>
                <w:sz w:val="22"/>
                <w:szCs w:val="24"/>
              </w:rPr>
              <w:t>Li-Akkus regelmäßig auf Beschädigungen kontrollieren:</w:t>
            </w:r>
            <w:r w:rsidR="00093977">
              <w:rPr>
                <w:sz w:val="22"/>
                <w:szCs w:val="24"/>
              </w:rPr>
              <w:t xml:space="preserve"> </w:t>
            </w:r>
            <w:r w:rsidR="00093977">
              <w:rPr>
                <w:rFonts w:cs="Arial"/>
                <w:sz w:val="22"/>
                <w:szCs w:val="24"/>
              </w:rPr>
              <w:t>Treten</w:t>
            </w:r>
            <w:r w:rsidRPr="00093977">
              <w:rPr>
                <w:rFonts w:cs="Arial"/>
                <w:sz w:val="22"/>
                <w:szCs w:val="24"/>
              </w:rPr>
              <w:t xml:space="preserve"> </w:t>
            </w:r>
            <w:r w:rsidR="00093977">
              <w:rPr>
                <w:rFonts w:cs="Arial"/>
                <w:sz w:val="22"/>
                <w:szCs w:val="24"/>
              </w:rPr>
              <w:t>Rauch-, Hitze-, Geruchs-</w:t>
            </w:r>
            <w:r w:rsidRPr="00093977">
              <w:rPr>
                <w:rFonts w:cs="Arial"/>
                <w:sz w:val="22"/>
                <w:szCs w:val="24"/>
              </w:rPr>
              <w:t xml:space="preserve"> </w:t>
            </w:r>
            <w:r w:rsidR="00093977">
              <w:rPr>
                <w:rFonts w:cs="Arial"/>
                <w:sz w:val="22"/>
                <w:szCs w:val="24"/>
              </w:rPr>
              <w:t xml:space="preserve">oder </w:t>
            </w:r>
            <w:r w:rsidRPr="00093977">
              <w:rPr>
                <w:rFonts w:cs="Arial"/>
                <w:sz w:val="22"/>
                <w:szCs w:val="24"/>
              </w:rPr>
              <w:t>Geräuschentwicklung oder eine Deformation auf</w:t>
            </w:r>
            <w:r w:rsidR="00474EC8" w:rsidRPr="00093977">
              <w:rPr>
                <w:rFonts w:cs="Arial"/>
                <w:sz w:val="22"/>
                <w:szCs w:val="24"/>
              </w:rPr>
              <w:t>,</w:t>
            </w:r>
            <w:r w:rsidRPr="00093977">
              <w:rPr>
                <w:rFonts w:cs="Arial"/>
                <w:sz w:val="22"/>
                <w:szCs w:val="24"/>
              </w:rPr>
              <w:t xml:space="preserve"> Akku vom Gerät trennen und umgehend an einen sicheren Aufbewahrungsort (z.</w:t>
            </w:r>
            <w:r w:rsidR="00093977">
              <w:rPr>
                <w:rFonts w:cs="Arial"/>
                <w:sz w:val="22"/>
                <w:szCs w:val="24"/>
              </w:rPr>
              <w:t xml:space="preserve"> </w:t>
            </w:r>
            <w:r w:rsidRPr="00093977">
              <w:rPr>
                <w:rFonts w:cs="Arial"/>
                <w:sz w:val="22"/>
                <w:szCs w:val="24"/>
              </w:rPr>
              <w:t xml:space="preserve">B. Eimer </w:t>
            </w:r>
            <w:r w:rsidR="006E49B8">
              <w:rPr>
                <w:rFonts w:cs="Arial"/>
                <w:sz w:val="22"/>
                <w:szCs w:val="24"/>
              </w:rPr>
              <w:t xml:space="preserve">gefüllt </w:t>
            </w:r>
            <w:r w:rsidRPr="00093977">
              <w:rPr>
                <w:rFonts w:cs="Arial"/>
                <w:sz w:val="22"/>
                <w:szCs w:val="24"/>
              </w:rPr>
              <w:t>mit trockenem Sand) ablegen</w:t>
            </w:r>
            <w:r w:rsidR="002F37BA">
              <w:rPr>
                <w:rFonts w:cs="Arial"/>
                <w:sz w:val="22"/>
                <w:szCs w:val="24"/>
              </w:rPr>
              <w:t>.</w:t>
            </w:r>
          </w:p>
          <w:p w:rsidR="00272127" w:rsidRPr="007C5161" w:rsidRDefault="00272127" w:rsidP="001B2958">
            <w:pPr>
              <w:pStyle w:val="FormatvorlageRegeln"/>
              <w:numPr>
                <w:ilvl w:val="0"/>
                <w:numId w:val="8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2"/>
                <w:szCs w:val="24"/>
              </w:rPr>
              <w:t>Beim Umgang mit defekten Akkus Schutzkleidung tragen</w:t>
            </w:r>
          </w:p>
        </w:tc>
        <w:tc>
          <w:tcPr>
            <w:tcW w:w="1869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2C13EA" w:rsidRDefault="002C13EA" w:rsidP="002C13E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2C13EA" w:rsidRDefault="002C13EA" w:rsidP="002C13EA">
            <w:pPr>
              <w:rPr>
                <w:rFonts w:cs="Arial"/>
                <w:sz w:val="20"/>
              </w:rPr>
            </w:pPr>
          </w:p>
        </w:tc>
      </w:tr>
      <w:tr w:rsidR="00050947" w:rsidTr="007E3DBF">
        <w:trPr>
          <w:gridBefore w:val="1"/>
          <w:wBefore w:w="40" w:type="dxa"/>
          <w:trHeight w:hRule="exact" w:val="397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 xml:space="preserve">VERHALTEN </w:t>
            </w:r>
            <w:r w:rsidR="004D5998">
              <w:rPr>
                <w:rFonts w:cs="Arial"/>
                <w:b/>
                <w:color w:val="FFFFFF"/>
                <w:szCs w:val="24"/>
              </w:rPr>
              <w:t>BEI STÖRUNGEN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:rsidTr="00D559DC">
        <w:trPr>
          <w:gridAfter w:val="1"/>
          <w:wAfter w:w="8" w:type="dxa"/>
          <w:trHeight w:val="255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  <w:p w:rsidR="00D559DC" w:rsidRDefault="00D559DC" w:rsidP="00F578ED">
            <w:pPr>
              <w:jc w:val="center"/>
              <w:rPr>
                <w:rFonts w:cs="Arial"/>
                <w:sz w:val="20"/>
              </w:rPr>
            </w:pPr>
          </w:p>
          <w:p w:rsidR="00D559DC" w:rsidRDefault="00874CF9" w:rsidP="00D559DC">
            <w:pPr>
              <w:spacing w:before="72" w:after="72"/>
              <w:ind w:left="57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828675" cy="742950"/>
                  <wp:effectExtent l="0" t="0" r="9525" b="0"/>
                  <wp:docPr id="8" name="Bild 8" descr="w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9DC" w:rsidRDefault="00D559DC" w:rsidP="00D559DC">
            <w:pPr>
              <w:spacing w:before="72" w:after="72"/>
              <w:ind w:left="57"/>
              <w:rPr>
                <w:sz w:val="22"/>
              </w:rPr>
            </w:pPr>
          </w:p>
          <w:p w:rsidR="00D559DC" w:rsidRDefault="00D559DC" w:rsidP="00D559DC">
            <w:pPr>
              <w:spacing w:before="72" w:after="72"/>
              <w:ind w:left="57"/>
              <w:rPr>
                <w:sz w:val="22"/>
              </w:rPr>
            </w:pPr>
          </w:p>
          <w:p w:rsidR="00D559DC" w:rsidRDefault="00D559DC" w:rsidP="00D559DC">
            <w:pPr>
              <w:spacing w:before="72" w:after="72"/>
              <w:ind w:left="57"/>
              <w:rPr>
                <w:sz w:val="22"/>
              </w:rPr>
            </w:pPr>
          </w:p>
          <w:p w:rsidR="00D559DC" w:rsidRDefault="00D559DC" w:rsidP="00D559DC">
            <w:pPr>
              <w:spacing w:before="72" w:after="72"/>
              <w:ind w:left="57"/>
              <w:rPr>
                <w:sz w:val="22"/>
              </w:rPr>
            </w:pPr>
          </w:p>
          <w:p w:rsidR="00D559DC" w:rsidRDefault="00D559DC" w:rsidP="00D559DC">
            <w:pPr>
              <w:spacing w:before="72" w:after="72"/>
              <w:ind w:left="57"/>
              <w:rPr>
                <w:sz w:val="22"/>
              </w:rPr>
            </w:pPr>
          </w:p>
          <w:p w:rsidR="00D559DC" w:rsidRDefault="00D559DC" w:rsidP="00D559DC">
            <w:pPr>
              <w:spacing w:before="72" w:after="72"/>
              <w:ind w:left="57"/>
              <w:rPr>
                <w:sz w:val="22"/>
              </w:rPr>
            </w:pPr>
          </w:p>
          <w:p w:rsidR="00D559DC" w:rsidRDefault="00874CF9" w:rsidP="00D559DC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790575" cy="790575"/>
                  <wp:effectExtent l="0" t="0" r="9525" b="9525"/>
                  <wp:docPr id="9" name="Bild 9" descr="ASR-neu Feuerloes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SR-neu Feuerloes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F451C" w:rsidRDefault="00AF451C" w:rsidP="007E3DBF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559DC" w:rsidRPr="00D559DC" w:rsidRDefault="00D559DC" w:rsidP="00D559DC">
            <w:pPr>
              <w:rPr>
                <w:rFonts w:cs="Arial"/>
                <w:sz w:val="22"/>
                <w:szCs w:val="24"/>
              </w:rPr>
            </w:pPr>
            <w:r w:rsidRPr="00D559DC">
              <w:rPr>
                <w:rFonts w:cs="Arial"/>
                <w:b/>
                <w:sz w:val="22"/>
                <w:szCs w:val="24"/>
              </w:rPr>
              <w:t>Störungen beim Ladevorgang:</w:t>
            </w:r>
          </w:p>
          <w:p w:rsidR="00D559DC" w:rsidRPr="00D559DC" w:rsidRDefault="004D3216" w:rsidP="00D559DC">
            <w:pPr>
              <w:numPr>
                <w:ilvl w:val="0"/>
                <w:numId w:val="9"/>
              </w:numPr>
              <w:ind w:left="347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 xml:space="preserve">Stromversorgung unterbrechen und </w:t>
            </w:r>
            <w:r w:rsidR="00272127">
              <w:rPr>
                <w:rFonts w:cs="Arial"/>
                <w:sz w:val="22"/>
                <w:szCs w:val="24"/>
              </w:rPr>
              <w:t>den</w:t>
            </w:r>
            <w:r w:rsidR="001B2958">
              <w:rPr>
                <w:rFonts w:cs="Arial"/>
                <w:sz w:val="22"/>
                <w:szCs w:val="24"/>
              </w:rPr>
              <w:t xml:space="preserve"> </w:t>
            </w:r>
            <w:r w:rsidR="00D559DC" w:rsidRPr="00D559DC">
              <w:rPr>
                <w:rFonts w:cs="Arial"/>
                <w:sz w:val="22"/>
                <w:szCs w:val="24"/>
              </w:rPr>
              <w:t xml:space="preserve">Akku </w:t>
            </w:r>
            <w:r>
              <w:rPr>
                <w:rFonts w:cs="Arial"/>
                <w:sz w:val="22"/>
                <w:szCs w:val="24"/>
              </w:rPr>
              <w:t>aus dem Ladegerät entnehmen</w:t>
            </w:r>
            <w:r w:rsidR="00D559DC" w:rsidRPr="00D559DC">
              <w:rPr>
                <w:rFonts w:cs="Arial"/>
                <w:sz w:val="22"/>
                <w:szCs w:val="24"/>
              </w:rPr>
              <w:t xml:space="preserve">, wenn </w:t>
            </w:r>
            <w:r>
              <w:rPr>
                <w:rFonts w:cs="Arial"/>
                <w:sz w:val="22"/>
                <w:szCs w:val="24"/>
              </w:rPr>
              <w:t xml:space="preserve">das </w:t>
            </w:r>
            <w:r w:rsidR="00D559DC" w:rsidRPr="00D559DC">
              <w:rPr>
                <w:rFonts w:cs="Arial"/>
                <w:sz w:val="22"/>
                <w:szCs w:val="24"/>
              </w:rPr>
              <w:t>gefahrlos möglich</w:t>
            </w:r>
            <w:r>
              <w:rPr>
                <w:rFonts w:cs="Arial"/>
                <w:sz w:val="22"/>
                <w:szCs w:val="24"/>
              </w:rPr>
              <w:t xml:space="preserve"> ist</w:t>
            </w:r>
            <w:r w:rsidR="002F37BA">
              <w:rPr>
                <w:rFonts w:cs="Arial"/>
                <w:sz w:val="22"/>
                <w:szCs w:val="24"/>
              </w:rPr>
              <w:t>.</w:t>
            </w:r>
          </w:p>
          <w:p w:rsidR="00D559DC" w:rsidRPr="00D559DC" w:rsidRDefault="00D559DC" w:rsidP="00D559DC">
            <w:pPr>
              <w:numPr>
                <w:ilvl w:val="0"/>
                <w:numId w:val="9"/>
              </w:numPr>
              <w:ind w:left="347"/>
              <w:rPr>
                <w:rFonts w:cs="Arial"/>
                <w:sz w:val="22"/>
                <w:szCs w:val="24"/>
              </w:rPr>
            </w:pPr>
            <w:r w:rsidRPr="00D559DC">
              <w:rPr>
                <w:rFonts w:cs="Arial"/>
                <w:sz w:val="22"/>
                <w:szCs w:val="24"/>
              </w:rPr>
              <w:t>Festgestellte Mängel sofort melden</w:t>
            </w:r>
          </w:p>
          <w:p w:rsidR="00D559DC" w:rsidRPr="00D559DC" w:rsidRDefault="00D559DC" w:rsidP="00474EC8">
            <w:pPr>
              <w:spacing w:line="160" w:lineRule="exact"/>
              <w:ind w:left="794" w:hanging="227"/>
              <w:rPr>
                <w:rFonts w:cs="Arial"/>
                <w:sz w:val="22"/>
                <w:szCs w:val="22"/>
              </w:rPr>
            </w:pPr>
          </w:p>
          <w:p w:rsidR="00D559DC" w:rsidRPr="00D559DC" w:rsidRDefault="00D559DC" w:rsidP="00D559D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D559DC">
              <w:rPr>
                <w:rFonts w:cs="Arial"/>
                <w:b/>
                <w:sz w:val="22"/>
              </w:rPr>
              <w:t>Beseitigen von ausgetretenen Flüssigkeiten:</w:t>
            </w:r>
          </w:p>
          <w:p w:rsidR="00D559DC" w:rsidRPr="00D559DC" w:rsidRDefault="00D559DC" w:rsidP="001B295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r w:rsidRPr="00D559DC">
              <w:rPr>
                <w:rFonts w:cs="Arial"/>
                <w:sz w:val="22"/>
              </w:rPr>
              <w:t>Schutzbrille, laugenbeständige Handschuhe</w:t>
            </w:r>
            <w:r w:rsidR="002F37BA">
              <w:rPr>
                <w:rFonts w:cs="Arial"/>
                <w:sz w:val="22"/>
              </w:rPr>
              <w:t xml:space="preserve">, </w:t>
            </w:r>
            <w:r w:rsidR="00BD6F0F">
              <w:rPr>
                <w:rFonts w:cs="Arial"/>
                <w:sz w:val="22"/>
              </w:rPr>
              <w:t>ggf.</w:t>
            </w:r>
            <w:r w:rsidRPr="00D559DC">
              <w:rPr>
                <w:rFonts w:cs="Arial"/>
                <w:sz w:val="22"/>
              </w:rPr>
              <w:t xml:space="preserve"> </w:t>
            </w:r>
            <w:r w:rsidR="00272127" w:rsidRPr="00D559DC">
              <w:rPr>
                <w:rFonts w:cs="Arial"/>
                <w:sz w:val="22"/>
              </w:rPr>
              <w:t>lösemittelb</w:t>
            </w:r>
            <w:r w:rsidR="002F37BA">
              <w:rPr>
                <w:rFonts w:cs="Arial"/>
                <w:sz w:val="22"/>
              </w:rPr>
              <w:t xml:space="preserve">eständige Schutzkleidung tragen bzw. </w:t>
            </w:r>
            <w:r w:rsidRPr="00D559DC">
              <w:rPr>
                <w:rFonts w:cs="Arial"/>
                <w:sz w:val="22"/>
              </w:rPr>
              <w:t xml:space="preserve">lösemittelbeständige </w:t>
            </w:r>
            <w:r w:rsidR="00272127">
              <w:rPr>
                <w:rFonts w:cs="Arial"/>
                <w:sz w:val="22"/>
              </w:rPr>
              <w:t xml:space="preserve">laugenbeständige </w:t>
            </w:r>
            <w:r w:rsidRPr="00D559DC">
              <w:rPr>
                <w:rFonts w:cs="Arial"/>
                <w:sz w:val="22"/>
              </w:rPr>
              <w:t>Schutzkleidung</w:t>
            </w:r>
            <w:r w:rsidR="00BD6F0F">
              <w:rPr>
                <w:rFonts w:cs="Arial"/>
                <w:sz w:val="22"/>
              </w:rPr>
              <w:t xml:space="preserve"> und Atemschutz </w:t>
            </w:r>
            <w:r w:rsidRPr="00D559DC">
              <w:rPr>
                <w:rFonts w:cs="Arial"/>
                <w:sz w:val="22"/>
              </w:rPr>
              <w:t>tragen</w:t>
            </w:r>
            <w:r w:rsidR="002F37BA">
              <w:rPr>
                <w:rFonts w:cs="Arial"/>
                <w:sz w:val="22"/>
              </w:rPr>
              <w:t>.</w:t>
            </w:r>
          </w:p>
          <w:p w:rsidR="00D559DC" w:rsidRPr="003908DE" w:rsidRDefault="00D559DC" w:rsidP="00D2344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D559DC">
              <w:rPr>
                <w:rFonts w:cs="Arial"/>
                <w:sz w:val="22"/>
              </w:rPr>
              <w:t>Aufwischen mit trockenem, saugfähigem Textil und getrennt von anderen Abfällen als gefähr</w:t>
            </w:r>
            <w:r w:rsidRPr="003908DE">
              <w:rPr>
                <w:rFonts w:cs="Arial"/>
                <w:sz w:val="22"/>
              </w:rPr>
              <w:t xml:space="preserve">lichen Abfall entsorgen. </w:t>
            </w:r>
            <w:r w:rsidRPr="003908DE">
              <w:rPr>
                <w:rFonts w:cs="Arial"/>
                <w:sz w:val="22"/>
              </w:rPr>
              <w:br/>
            </w:r>
          </w:p>
          <w:p w:rsidR="00D559DC" w:rsidRPr="00D559DC" w:rsidRDefault="00D559DC" w:rsidP="00D559DC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D559DC">
              <w:rPr>
                <w:rFonts w:cs="Arial"/>
                <w:sz w:val="22"/>
              </w:rPr>
              <w:t>I</w:t>
            </w:r>
            <w:r w:rsidRPr="00D559DC">
              <w:rPr>
                <w:rFonts w:cs="Arial"/>
                <w:b/>
                <w:sz w:val="22"/>
              </w:rPr>
              <w:t>m Brandfall:</w:t>
            </w:r>
            <w:r w:rsidRPr="00D559DC">
              <w:rPr>
                <w:rFonts w:cs="Arial"/>
                <w:sz w:val="22"/>
              </w:rPr>
              <w:t xml:space="preserve"> </w:t>
            </w:r>
          </w:p>
          <w:p w:rsidR="00D559DC" w:rsidRPr="00D559DC" w:rsidRDefault="00D559DC" w:rsidP="001B295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</w:rPr>
            </w:pPr>
            <w:r w:rsidRPr="00D559DC">
              <w:rPr>
                <w:rFonts w:cs="Arial"/>
                <w:b/>
                <w:sz w:val="22"/>
              </w:rPr>
              <w:t>Feuerwehr über (0) 112 alarmieren</w:t>
            </w:r>
          </w:p>
          <w:p w:rsidR="00CC048E" w:rsidRDefault="001037D5" w:rsidP="00CC04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Beim Auftreten </w:t>
            </w:r>
            <w:r w:rsidR="00474EC8">
              <w:rPr>
                <w:rFonts w:cs="Arial"/>
                <w:sz w:val="22"/>
              </w:rPr>
              <w:t>giftige</w:t>
            </w:r>
            <w:r>
              <w:rPr>
                <w:rFonts w:cs="Arial"/>
                <w:sz w:val="22"/>
              </w:rPr>
              <w:t xml:space="preserve">r Rauchgase </w:t>
            </w:r>
            <w:r w:rsidR="00474EC8">
              <w:rPr>
                <w:rFonts w:cs="Arial"/>
                <w:sz w:val="22"/>
              </w:rPr>
              <w:t>den  Bereich sofort</w:t>
            </w:r>
            <w:r w:rsidR="00D559DC" w:rsidRPr="00D559DC">
              <w:rPr>
                <w:rFonts w:cs="Arial"/>
                <w:sz w:val="22"/>
              </w:rPr>
              <w:t xml:space="preserve"> verlassen und Umgebung informieren</w:t>
            </w:r>
          </w:p>
          <w:p w:rsidR="00D559DC" w:rsidRPr="00CC048E" w:rsidRDefault="00474EC8" w:rsidP="00CC04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r w:rsidRPr="00CC048E">
              <w:rPr>
                <w:rFonts w:cs="Arial"/>
                <w:sz w:val="22"/>
              </w:rPr>
              <w:t xml:space="preserve">In Außenbereichen die </w:t>
            </w:r>
            <w:r w:rsidR="00CC048E">
              <w:rPr>
                <w:rFonts w:cs="Arial"/>
                <w:sz w:val="22"/>
              </w:rPr>
              <w:t>Windrichtung beachten</w:t>
            </w:r>
          </w:p>
          <w:p w:rsidR="00D559DC" w:rsidRPr="00D559DC" w:rsidRDefault="00D559DC" w:rsidP="001B295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r w:rsidRPr="00D559DC">
              <w:rPr>
                <w:rFonts w:cs="Arial"/>
                <w:sz w:val="22"/>
              </w:rPr>
              <w:t>Wenn gefahrlos möglich, Akku</w:t>
            </w:r>
            <w:r w:rsidR="007C5161">
              <w:rPr>
                <w:rFonts w:cs="Arial"/>
                <w:sz w:val="22"/>
              </w:rPr>
              <w:t>s</w:t>
            </w:r>
            <w:r w:rsidRPr="00D559DC">
              <w:rPr>
                <w:rFonts w:cs="Arial"/>
                <w:sz w:val="22"/>
              </w:rPr>
              <w:t xml:space="preserve"> aus d</w:t>
            </w:r>
            <w:r w:rsidR="00CC048E">
              <w:rPr>
                <w:rFonts w:cs="Arial"/>
                <w:sz w:val="22"/>
              </w:rPr>
              <w:t>em Bereich des Feuers entfernen</w:t>
            </w:r>
          </w:p>
          <w:p w:rsidR="00D559DC" w:rsidRPr="000A2C98" w:rsidRDefault="003F7D1A" w:rsidP="001B295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2"/>
              </w:rPr>
            </w:pPr>
            <w:r w:rsidRPr="005977C4">
              <w:rPr>
                <w:rFonts w:cs="Arial"/>
                <w:b/>
                <w:sz w:val="22"/>
              </w:rPr>
              <w:t>Löschen</w:t>
            </w:r>
            <w:r w:rsidR="00CC048E">
              <w:rPr>
                <w:rFonts w:cs="Arial"/>
                <w:b/>
                <w:sz w:val="22"/>
              </w:rPr>
              <w:t xml:space="preserve"> bzw. K</w:t>
            </w:r>
            <w:r w:rsidR="005977C4" w:rsidRPr="005977C4">
              <w:rPr>
                <w:rFonts w:cs="Arial"/>
                <w:b/>
                <w:sz w:val="22"/>
              </w:rPr>
              <w:t>ühlen</w:t>
            </w:r>
            <w:r w:rsidRPr="005977C4">
              <w:rPr>
                <w:rFonts w:cs="Arial"/>
                <w:b/>
                <w:sz w:val="22"/>
              </w:rPr>
              <w:t xml:space="preserve"> mit Wasser</w:t>
            </w:r>
            <w:r w:rsidR="000A2C98">
              <w:rPr>
                <w:rFonts w:cs="Arial"/>
                <w:sz w:val="22"/>
              </w:rPr>
              <w:t>,</w:t>
            </w:r>
            <w:r w:rsidR="00D559DC" w:rsidRPr="000A2C98">
              <w:rPr>
                <w:rFonts w:cs="Arial"/>
                <w:sz w:val="22"/>
              </w:rPr>
              <w:t xml:space="preserve"> </w:t>
            </w:r>
            <w:r w:rsidR="00BD6F0F">
              <w:rPr>
                <w:rFonts w:cs="Arial"/>
                <w:sz w:val="22"/>
              </w:rPr>
              <w:t>ein</w:t>
            </w:r>
            <w:r w:rsidR="001B2958">
              <w:rPr>
                <w:rFonts w:cs="Arial"/>
                <w:sz w:val="22"/>
              </w:rPr>
              <w:t xml:space="preserve"> AVD</w:t>
            </w:r>
            <w:r w:rsidR="00CC048E">
              <w:rPr>
                <w:rFonts w:cs="Arial"/>
                <w:sz w:val="22"/>
              </w:rPr>
              <w:t>-</w:t>
            </w:r>
            <w:r w:rsidR="001B2958">
              <w:rPr>
                <w:rFonts w:cs="Arial"/>
                <w:sz w:val="22"/>
              </w:rPr>
              <w:t xml:space="preserve">Löscher für Entstehungsbrände kann sinnvoll sein, </w:t>
            </w:r>
            <w:r w:rsidR="002409E7" w:rsidRPr="000A2C98">
              <w:rPr>
                <w:rFonts w:cs="Arial"/>
                <w:sz w:val="22"/>
              </w:rPr>
              <w:t>trockene</w:t>
            </w:r>
            <w:r w:rsidR="00BD6F0F">
              <w:rPr>
                <w:rFonts w:cs="Arial"/>
                <w:sz w:val="22"/>
              </w:rPr>
              <w:t>r</w:t>
            </w:r>
            <w:r w:rsidR="002409E7" w:rsidRPr="000A2C98">
              <w:rPr>
                <w:rFonts w:cs="Arial"/>
                <w:sz w:val="22"/>
              </w:rPr>
              <w:t xml:space="preserve"> Sand</w:t>
            </w:r>
            <w:r w:rsidR="00D559DC" w:rsidRPr="000A2C98">
              <w:rPr>
                <w:rFonts w:cs="Arial"/>
                <w:sz w:val="22"/>
              </w:rPr>
              <w:t xml:space="preserve"> </w:t>
            </w:r>
            <w:r w:rsidR="00BD6F0F">
              <w:rPr>
                <w:rFonts w:cs="Arial"/>
                <w:sz w:val="22"/>
              </w:rPr>
              <w:t>ist</w:t>
            </w:r>
            <w:r w:rsidR="005977C4">
              <w:rPr>
                <w:rFonts w:cs="Arial"/>
                <w:sz w:val="22"/>
              </w:rPr>
              <w:t xml:space="preserve"> nur bedingt geeignet</w:t>
            </w:r>
            <w:r w:rsidR="00D559DC" w:rsidRPr="000A2C98">
              <w:rPr>
                <w:rFonts w:cs="Arial"/>
                <w:sz w:val="22"/>
              </w:rPr>
              <w:t xml:space="preserve">. </w:t>
            </w:r>
          </w:p>
          <w:p w:rsidR="00AF451C" w:rsidRPr="00AF451C" w:rsidRDefault="00AF451C" w:rsidP="001E2D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:rsidTr="007E3DBF">
        <w:trPr>
          <w:gridBefore w:val="1"/>
          <w:wBefore w:w="40" w:type="dxa"/>
          <w:trHeight w:hRule="exact" w:val="397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UNFÄLLEN - ERSTE HILFE -</w:t>
            </w:r>
            <w:r w:rsidR="00050947">
              <w:rPr>
                <w:rFonts w:cs="Arial"/>
                <w:b/>
                <w:color w:val="FFFFFF"/>
                <w:szCs w:val="24"/>
              </w:rPr>
              <w:t xml:space="preserve"> NOTRUF 112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:rsidTr="00D559DC">
        <w:trPr>
          <w:gridBefore w:val="1"/>
          <w:wBefore w:w="40" w:type="dxa"/>
          <w:trHeight w:val="255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02F67" w:rsidRDefault="00502F67" w:rsidP="00F578ED">
            <w:pPr>
              <w:jc w:val="center"/>
              <w:rPr>
                <w:rFonts w:cs="Arial"/>
                <w:sz w:val="20"/>
              </w:rPr>
            </w:pPr>
          </w:p>
          <w:p w:rsidR="00050947" w:rsidRPr="001E2D31" w:rsidRDefault="00874CF9" w:rsidP="00F578ED">
            <w:pPr>
              <w:jc w:val="center"/>
              <w:rPr>
                <w:rFonts w:cs="Arial"/>
                <w:sz w:val="20"/>
              </w:rPr>
            </w:pPr>
            <w:r w:rsidRPr="001E2D31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781050" cy="781050"/>
                  <wp:effectExtent l="0" t="0" r="0" b="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559DC" w:rsidRPr="00F223B6" w:rsidRDefault="00D559DC" w:rsidP="001B2958">
            <w:pPr>
              <w:numPr>
                <w:ilvl w:val="0"/>
                <w:numId w:val="11"/>
              </w:numPr>
              <w:spacing w:before="20" w:after="20"/>
              <w:jc w:val="both"/>
              <w:rPr>
                <w:snapToGrid w:val="0"/>
                <w:sz w:val="22"/>
              </w:rPr>
            </w:pPr>
            <w:r w:rsidRPr="00F223B6">
              <w:rPr>
                <w:snapToGrid w:val="0"/>
                <w:sz w:val="22"/>
              </w:rPr>
              <w:t xml:space="preserve">Ladegerät möglichst </w:t>
            </w:r>
            <w:r w:rsidR="003C34A6">
              <w:rPr>
                <w:snapToGrid w:val="0"/>
                <w:sz w:val="22"/>
              </w:rPr>
              <w:t xml:space="preserve">vom Stromnetz </w:t>
            </w:r>
            <w:r w:rsidR="00474EC8" w:rsidRPr="00474EC8">
              <w:rPr>
                <w:b/>
                <w:snapToGrid w:val="0"/>
                <w:sz w:val="22"/>
              </w:rPr>
              <w:t>(Eigenschutz!)</w:t>
            </w:r>
            <w:r w:rsidR="00BD6F0F" w:rsidRPr="00474EC8">
              <w:rPr>
                <w:b/>
                <w:snapToGrid w:val="0"/>
                <w:sz w:val="22"/>
              </w:rPr>
              <w:t xml:space="preserve"> </w:t>
            </w:r>
            <w:r w:rsidR="00474EC8">
              <w:rPr>
                <w:snapToGrid w:val="0"/>
                <w:sz w:val="22"/>
              </w:rPr>
              <w:t>trennen.</w:t>
            </w:r>
          </w:p>
          <w:p w:rsidR="00D559DC" w:rsidRPr="00F223B6" w:rsidRDefault="00D559DC" w:rsidP="001B2958">
            <w:pPr>
              <w:numPr>
                <w:ilvl w:val="0"/>
                <w:numId w:val="11"/>
              </w:numPr>
              <w:spacing w:before="20" w:after="20"/>
              <w:jc w:val="both"/>
              <w:rPr>
                <w:sz w:val="22"/>
              </w:rPr>
            </w:pPr>
            <w:r w:rsidRPr="00F223B6">
              <w:rPr>
                <w:snapToGrid w:val="0"/>
                <w:sz w:val="22"/>
              </w:rPr>
              <w:t>Bei Augenverletzungen durch Elektrolyt Augenspülung (min. 15 Min</w:t>
            </w:r>
            <w:r w:rsidR="00474EC8">
              <w:rPr>
                <w:snapToGrid w:val="0"/>
                <w:sz w:val="22"/>
              </w:rPr>
              <w:t>.</w:t>
            </w:r>
            <w:r w:rsidRPr="00F223B6">
              <w:rPr>
                <w:snapToGrid w:val="0"/>
                <w:sz w:val="22"/>
              </w:rPr>
              <w:t xml:space="preserve">) </w:t>
            </w:r>
            <w:r w:rsidR="003C34A6">
              <w:rPr>
                <w:snapToGrid w:val="0"/>
                <w:sz w:val="22"/>
              </w:rPr>
              <w:t>durchführen</w:t>
            </w:r>
            <w:r w:rsidRPr="00F223B6">
              <w:rPr>
                <w:snapToGrid w:val="0"/>
                <w:sz w:val="22"/>
              </w:rPr>
              <w:t xml:space="preserve"> und Arzt aufsuchen</w:t>
            </w:r>
          </w:p>
          <w:p w:rsidR="00D559DC" w:rsidRPr="00F223B6" w:rsidRDefault="00D559DC" w:rsidP="001B2958">
            <w:pPr>
              <w:numPr>
                <w:ilvl w:val="0"/>
                <w:numId w:val="11"/>
              </w:numPr>
              <w:spacing w:before="20" w:after="20"/>
              <w:jc w:val="both"/>
              <w:rPr>
                <w:sz w:val="22"/>
              </w:rPr>
            </w:pPr>
            <w:r w:rsidRPr="00F223B6">
              <w:rPr>
                <w:snapToGrid w:val="0"/>
                <w:sz w:val="22"/>
              </w:rPr>
              <w:t>Bei Hautkontakt mit reichlich Wasser und Seife abwaschen</w:t>
            </w:r>
          </w:p>
          <w:p w:rsidR="00D559DC" w:rsidRPr="00F223B6" w:rsidRDefault="00D559DC" w:rsidP="001B2958">
            <w:pPr>
              <w:numPr>
                <w:ilvl w:val="0"/>
                <w:numId w:val="11"/>
              </w:numPr>
              <w:spacing w:before="20" w:after="20"/>
              <w:jc w:val="both"/>
              <w:rPr>
                <w:b/>
                <w:sz w:val="22"/>
              </w:rPr>
            </w:pPr>
            <w:r w:rsidRPr="00F223B6">
              <w:rPr>
                <w:b/>
                <w:sz w:val="22"/>
              </w:rPr>
              <w:t>Notruf (0) 112</w:t>
            </w:r>
          </w:p>
          <w:p w:rsidR="00050947" w:rsidRPr="007C5161" w:rsidRDefault="00D559DC" w:rsidP="001B2958">
            <w:pPr>
              <w:numPr>
                <w:ilvl w:val="0"/>
                <w:numId w:val="11"/>
              </w:numPr>
              <w:spacing w:before="20" w:after="20"/>
              <w:jc w:val="both"/>
              <w:rPr>
                <w:sz w:val="22"/>
              </w:rPr>
            </w:pPr>
            <w:r w:rsidRPr="00F223B6">
              <w:rPr>
                <w:sz w:val="22"/>
              </w:rPr>
              <w:t>Verletz</w:t>
            </w:r>
            <w:r w:rsidR="00207115">
              <w:rPr>
                <w:sz w:val="22"/>
              </w:rPr>
              <w:t>t</w:t>
            </w:r>
            <w:r w:rsidRPr="00F223B6">
              <w:rPr>
                <w:sz w:val="22"/>
              </w:rPr>
              <w:t>en bergen und betreuen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:rsidTr="007E3DBF">
        <w:trPr>
          <w:gridBefore w:val="1"/>
          <w:wBefore w:w="40" w:type="dxa"/>
          <w:trHeight w:hRule="exact" w:val="397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1E2D31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INSTANDHALTUNG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:rsidTr="00D559DC">
        <w:trPr>
          <w:gridBefore w:val="1"/>
          <w:wBefore w:w="40" w:type="dxa"/>
          <w:trHeight w:val="90"/>
        </w:trPr>
        <w:tc>
          <w:tcPr>
            <w:tcW w:w="195" w:type="dxa"/>
            <w:gridSpan w:val="2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559DC" w:rsidRPr="00F223B6" w:rsidRDefault="00D559DC" w:rsidP="001B2958">
            <w:pPr>
              <w:numPr>
                <w:ilvl w:val="0"/>
                <w:numId w:val="13"/>
              </w:numPr>
              <w:ind w:left="356"/>
              <w:jc w:val="both"/>
              <w:rPr>
                <w:snapToGrid w:val="0"/>
                <w:sz w:val="22"/>
              </w:rPr>
            </w:pPr>
            <w:r w:rsidRPr="00F223B6">
              <w:rPr>
                <w:rFonts w:cs="Arial"/>
                <w:sz w:val="22"/>
              </w:rPr>
              <w:t>Keine Instandsetzungsarbeiten an Li-Ionen-Akkus durchführen</w:t>
            </w:r>
          </w:p>
          <w:p w:rsidR="00D559DC" w:rsidRPr="00F223B6" w:rsidRDefault="00D559DC" w:rsidP="001B2958">
            <w:pPr>
              <w:numPr>
                <w:ilvl w:val="0"/>
                <w:numId w:val="13"/>
              </w:numPr>
              <w:ind w:left="356"/>
              <w:jc w:val="both"/>
              <w:rPr>
                <w:snapToGrid w:val="0"/>
                <w:sz w:val="22"/>
              </w:rPr>
            </w:pPr>
            <w:r w:rsidRPr="00F223B6">
              <w:rPr>
                <w:rFonts w:cs="Arial"/>
                <w:sz w:val="22"/>
              </w:rPr>
              <w:t>Akkus einer fachgerechten Entsorgung zuführen</w:t>
            </w:r>
          </w:p>
          <w:p w:rsidR="00D559DC" w:rsidRPr="00F223B6" w:rsidRDefault="00D559DC" w:rsidP="001B2958">
            <w:pPr>
              <w:numPr>
                <w:ilvl w:val="0"/>
                <w:numId w:val="13"/>
              </w:numPr>
              <w:ind w:left="356"/>
              <w:jc w:val="both"/>
              <w:rPr>
                <w:snapToGrid w:val="0"/>
                <w:sz w:val="22"/>
              </w:rPr>
            </w:pPr>
            <w:r w:rsidRPr="00F223B6">
              <w:rPr>
                <w:rFonts w:cs="Arial"/>
                <w:b/>
                <w:sz w:val="22"/>
              </w:rPr>
              <w:t xml:space="preserve">Elektroden zur Entsorgung abkleben </w:t>
            </w:r>
          </w:p>
          <w:p w:rsidR="00AF451C" w:rsidRPr="00F223B6" w:rsidRDefault="00D559DC" w:rsidP="001B2958">
            <w:pPr>
              <w:numPr>
                <w:ilvl w:val="0"/>
                <w:numId w:val="13"/>
              </w:numPr>
              <w:ind w:left="356"/>
              <w:jc w:val="both"/>
              <w:rPr>
                <w:snapToGrid w:val="0"/>
                <w:sz w:val="22"/>
              </w:rPr>
            </w:pPr>
            <w:r w:rsidRPr="00F223B6">
              <w:rPr>
                <w:rFonts w:cs="Arial"/>
                <w:sz w:val="22"/>
              </w:rPr>
              <w:t>Lagerung defekter Li-Akkus in feuerbeständigen Behältern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:rsidTr="007E3DBF">
        <w:trPr>
          <w:gridBefore w:val="1"/>
          <w:wBefore w:w="40" w:type="dxa"/>
          <w:trHeight w:hRule="exact" w:val="397"/>
        </w:trPr>
        <w:tc>
          <w:tcPr>
            <w:tcW w:w="195" w:type="dxa"/>
            <w:gridSpan w:val="2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F223B6" w:rsidRDefault="00082684" w:rsidP="00F578ED">
            <w:pPr>
              <w:jc w:val="center"/>
              <w:rPr>
                <w:rFonts w:cs="Arial"/>
                <w:b/>
                <w:color w:val="FFFFFF"/>
                <w:sz w:val="22"/>
                <w:szCs w:val="24"/>
              </w:rPr>
            </w:pPr>
            <w:r w:rsidRPr="00F223B6">
              <w:rPr>
                <w:rFonts w:cs="Arial"/>
                <w:b/>
                <w:color w:val="FFFFFF"/>
                <w:sz w:val="22"/>
                <w:szCs w:val="24"/>
              </w:rPr>
              <w:t>FOLGEN DER NICHTBEACHTUNG</w:t>
            </w:r>
          </w:p>
        </w:tc>
        <w:tc>
          <w:tcPr>
            <w:tcW w:w="194" w:type="dxa"/>
            <w:gridSpan w:val="2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RPr="00F223B6" w:rsidTr="00D559DC">
        <w:trPr>
          <w:gridBefore w:val="1"/>
          <w:wBefore w:w="40" w:type="dxa"/>
          <w:trHeight w:val="90"/>
        </w:trPr>
        <w:tc>
          <w:tcPr>
            <w:tcW w:w="195" w:type="dxa"/>
            <w:gridSpan w:val="2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F223B6" w:rsidRDefault="00082684" w:rsidP="00AB3C70">
            <w:pPr>
              <w:rPr>
                <w:rFonts w:cs="Arial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F223B6" w:rsidRDefault="00082684" w:rsidP="00AB3C70">
            <w:pPr>
              <w:jc w:val="center"/>
              <w:rPr>
                <w:rFonts w:cs="Arial"/>
                <w:b/>
                <w:color w:val="FFFFFF"/>
                <w:sz w:val="32"/>
                <w:szCs w:val="24"/>
              </w:rPr>
            </w:pPr>
          </w:p>
        </w:tc>
        <w:tc>
          <w:tcPr>
            <w:tcW w:w="708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BD6F0F" w:rsidRDefault="00565ABB" w:rsidP="00BD6F0F">
            <w:pPr>
              <w:numPr>
                <w:ilvl w:val="0"/>
                <w:numId w:val="15"/>
              </w:numPr>
              <w:ind w:left="356"/>
              <w:rPr>
                <w:rFonts w:cs="Arial"/>
                <w:sz w:val="22"/>
                <w:szCs w:val="18"/>
              </w:rPr>
            </w:pPr>
            <w:r w:rsidRPr="00F223B6">
              <w:rPr>
                <w:rFonts w:cs="Arial"/>
                <w:sz w:val="22"/>
                <w:szCs w:val="18"/>
              </w:rPr>
              <w:t>Gesundheitliche Folgen: Verletzungen und Erkrankung</w:t>
            </w:r>
          </w:p>
        </w:tc>
        <w:tc>
          <w:tcPr>
            <w:tcW w:w="18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82684" w:rsidRPr="00F223B6" w:rsidRDefault="00082684" w:rsidP="00F578ED">
            <w:pPr>
              <w:jc w:val="center"/>
              <w:rPr>
                <w:rFonts w:cs="Arial"/>
              </w:rPr>
            </w:pPr>
          </w:p>
        </w:tc>
        <w:tc>
          <w:tcPr>
            <w:tcW w:w="194" w:type="dxa"/>
            <w:gridSpan w:val="2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F223B6" w:rsidRDefault="00082684">
            <w:pPr>
              <w:rPr>
                <w:rFonts w:cs="Arial"/>
              </w:rPr>
            </w:pPr>
          </w:p>
        </w:tc>
      </w:tr>
      <w:tr w:rsidR="004D5998" w:rsidRPr="00F223B6" w:rsidTr="007E3DBF">
        <w:trPr>
          <w:gridBefore w:val="1"/>
          <w:wBefore w:w="40" w:type="dxa"/>
          <w:cantSplit/>
          <w:trHeight w:hRule="exact" w:val="142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F223B6" w:rsidRDefault="004D5998" w:rsidP="00AB3C70">
            <w:pPr>
              <w:rPr>
                <w:rFonts w:cs="Arial"/>
              </w:rPr>
            </w:pPr>
            <w:r w:rsidRPr="00F223B6">
              <w:rPr>
                <w:rFonts w:cs="Arial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F223B6" w:rsidRDefault="004D5998" w:rsidP="00AB3C70">
            <w:pPr>
              <w:rPr>
                <w:rFonts w:cs="Arial"/>
              </w:rPr>
            </w:pPr>
            <w:r w:rsidRPr="00F223B6">
              <w:rPr>
                <w:rFonts w:cs="Arial"/>
              </w:rPr>
              <w:t> </w:t>
            </w:r>
          </w:p>
          <w:p w:rsidR="004D5998" w:rsidRPr="00F223B6" w:rsidRDefault="004D5998" w:rsidP="00DF7B60">
            <w:pPr>
              <w:rPr>
                <w:rFonts w:cs="Arial"/>
              </w:rPr>
            </w:pPr>
            <w:r w:rsidRPr="00F223B6">
              <w:rPr>
                <w:rFonts w:cs="Arial"/>
              </w:rPr>
              <w:t> </w:t>
            </w:r>
          </w:p>
          <w:p w:rsidR="004D5998" w:rsidRPr="00F223B6" w:rsidRDefault="004D5998" w:rsidP="00DF7B60">
            <w:pPr>
              <w:rPr>
                <w:rFonts w:cs="Arial"/>
              </w:rPr>
            </w:pPr>
            <w:r w:rsidRPr="00F223B6">
              <w:rPr>
                <w:rFonts w:cs="Arial"/>
              </w:rPr>
              <w:t> </w:t>
            </w:r>
          </w:p>
          <w:p w:rsidR="004D5998" w:rsidRPr="00F223B6" w:rsidRDefault="004D5998" w:rsidP="00DF7B60">
            <w:pPr>
              <w:rPr>
                <w:rFonts w:cs="Arial"/>
              </w:rPr>
            </w:pPr>
            <w:r w:rsidRPr="00F223B6">
              <w:rPr>
                <w:rFonts w:cs="Arial"/>
              </w:rPr>
              <w:t> </w:t>
            </w:r>
          </w:p>
          <w:p w:rsidR="004D5998" w:rsidRPr="00F223B6" w:rsidRDefault="004D5998" w:rsidP="00DF7B60">
            <w:pPr>
              <w:rPr>
                <w:rFonts w:cs="Arial"/>
              </w:rPr>
            </w:pPr>
            <w:r w:rsidRPr="00F223B6">
              <w:rPr>
                <w:rFonts w:cs="Arial"/>
              </w:rPr>
              <w:t> 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F223B6" w:rsidRDefault="004D5998" w:rsidP="00DF7B60">
            <w:pPr>
              <w:rPr>
                <w:rFonts w:cs="Arial"/>
              </w:rPr>
            </w:pPr>
          </w:p>
        </w:tc>
      </w:tr>
    </w:tbl>
    <w:p w:rsidR="008E2BB3" w:rsidRPr="00F223B6" w:rsidRDefault="008E2BB3">
      <w:pPr>
        <w:rPr>
          <w:sz w:val="32"/>
        </w:rPr>
      </w:pPr>
    </w:p>
    <w:sectPr w:rsidR="008E2BB3" w:rsidRPr="00F223B6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D26"/>
    <w:multiLevelType w:val="hybridMultilevel"/>
    <w:tmpl w:val="D88E38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7E1"/>
    <w:multiLevelType w:val="hybridMultilevel"/>
    <w:tmpl w:val="4620C9E2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3" w15:restartNumberingAfterBreak="0">
    <w:nsid w:val="1B3F6547"/>
    <w:multiLevelType w:val="hybridMultilevel"/>
    <w:tmpl w:val="36C22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D619F"/>
    <w:multiLevelType w:val="hybridMultilevel"/>
    <w:tmpl w:val="751C0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D402B"/>
    <w:multiLevelType w:val="hybridMultilevel"/>
    <w:tmpl w:val="C798C4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53A"/>
    <w:multiLevelType w:val="hybridMultilevel"/>
    <w:tmpl w:val="D2D84B5E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77678"/>
    <w:multiLevelType w:val="hybridMultilevel"/>
    <w:tmpl w:val="8C203604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039DC"/>
    <w:multiLevelType w:val="hybridMultilevel"/>
    <w:tmpl w:val="C98A5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97FFC"/>
    <w:multiLevelType w:val="hybridMultilevel"/>
    <w:tmpl w:val="6A5E1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C565D"/>
    <w:multiLevelType w:val="hybridMultilevel"/>
    <w:tmpl w:val="EEA4A29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F70766"/>
    <w:multiLevelType w:val="hybridMultilevel"/>
    <w:tmpl w:val="2B32ABA4"/>
    <w:lvl w:ilvl="0" w:tplc="76029D7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D730F"/>
    <w:multiLevelType w:val="hybridMultilevel"/>
    <w:tmpl w:val="ED544F66"/>
    <w:lvl w:ilvl="0" w:tplc="F29E174C">
      <w:start w:val="1"/>
      <w:numFmt w:val="bullet"/>
      <w:lvlText w:val=""/>
      <w:lvlJc w:val="left"/>
      <w:pPr>
        <w:tabs>
          <w:tab w:val="num" w:pos="1641"/>
        </w:tabs>
        <w:ind w:left="1641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15" w15:restartNumberingAfterBreak="0">
    <w:nsid w:val="71E660A5"/>
    <w:multiLevelType w:val="hybridMultilevel"/>
    <w:tmpl w:val="AC608BB2"/>
    <w:lvl w:ilvl="0" w:tplc="8DA8E03A">
      <w:start w:val="1"/>
      <w:numFmt w:val="bullet"/>
      <w:lvlText w:val=""/>
      <w:lvlJc w:val="left"/>
      <w:pPr>
        <w:tabs>
          <w:tab w:val="num" w:pos="454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14"/>
  </w:num>
  <w:num w:numId="13">
    <w:abstractNumId w:val="10"/>
  </w:num>
  <w:num w:numId="14">
    <w:abstractNumId w:val="1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82684"/>
    <w:rsid w:val="00093977"/>
    <w:rsid w:val="000946D7"/>
    <w:rsid w:val="000A2C98"/>
    <w:rsid w:val="00100098"/>
    <w:rsid w:val="001037D5"/>
    <w:rsid w:val="00127434"/>
    <w:rsid w:val="001669C6"/>
    <w:rsid w:val="001B2958"/>
    <w:rsid w:val="001E2D31"/>
    <w:rsid w:val="00207115"/>
    <w:rsid w:val="00216537"/>
    <w:rsid w:val="002409E7"/>
    <w:rsid w:val="00272127"/>
    <w:rsid w:val="002C13EA"/>
    <w:rsid w:val="002F37BA"/>
    <w:rsid w:val="003908DE"/>
    <w:rsid w:val="003B30FB"/>
    <w:rsid w:val="003C34A6"/>
    <w:rsid w:val="003E7299"/>
    <w:rsid w:val="003F7D1A"/>
    <w:rsid w:val="004003D3"/>
    <w:rsid w:val="00447AD7"/>
    <w:rsid w:val="00450577"/>
    <w:rsid w:val="00474EC8"/>
    <w:rsid w:val="00496304"/>
    <w:rsid w:val="004D3216"/>
    <w:rsid w:val="004D5998"/>
    <w:rsid w:val="00502F67"/>
    <w:rsid w:val="005201B4"/>
    <w:rsid w:val="00526A86"/>
    <w:rsid w:val="00540453"/>
    <w:rsid w:val="00565ABB"/>
    <w:rsid w:val="005977C4"/>
    <w:rsid w:val="005D42F2"/>
    <w:rsid w:val="0060541E"/>
    <w:rsid w:val="00652F12"/>
    <w:rsid w:val="006E0915"/>
    <w:rsid w:val="006E49B8"/>
    <w:rsid w:val="006F5C11"/>
    <w:rsid w:val="007B6CFC"/>
    <w:rsid w:val="007C5161"/>
    <w:rsid w:val="007C7949"/>
    <w:rsid w:val="007E3DBF"/>
    <w:rsid w:val="00827C0C"/>
    <w:rsid w:val="00874CF9"/>
    <w:rsid w:val="008E2BB3"/>
    <w:rsid w:val="00955032"/>
    <w:rsid w:val="009B674F"/>
    <w:rsid w:val="009F21D3"/>
    <w:rsid w:val="00A5307B"/>
    <w:rsid w:val="00AB3C70"/>
    <w:rsid w:val="00AE6068"/>
    <w:rsid w:val="00AF451C"/>
    <w:rsid w:val="00B21B69"/>
    <w:rsid w:val="00B50D05"/>
    <w:rsid w:val="00B81265"/>
    <w:rsid w:val="00BD6F0F"/>
    <w:rsid w:val="00BD75A1"/>
    <w:rsid w:val="00C31BDD"/>
    <w:rsid w:val="00C33065"/>
    <w:rsid w:val="00C6786E"/>
    <w:rsid w:val="00C93FA0"/>
    <w:rsid w:val="00CB2F99"/>
    <w:rsid w:val="00CC048E"/>
    <w:rsid w:val="00CE4E26"/>
    <w:rsid w:val="00CF30D3"/>
    <w:rsid w:val="00D2344A"/>
    <w:rsid w:val="00D559DC"/>
    <w:rsid w:val="00D902B7"/>
    <w:rsid w:val="00DB4519"/>
    <w:rsid w:val="00DC1140"/>
    <w:rsid w:val="00DE3AA1"/>
    <w:rsid w:val="00DF1E9A"/>
    <w:rsid w:val="00DF7B60"/>
    <w:rsid w:val="00E863F0"/>
    <w:rsid w:val="00F223B6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308188-FE75-40F2-BF35-2FD6626B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Regeln">
    <w:name w:val="Formatvorlage_Regeln"/>
    <w:basedOn w:val="Standard"/>
    <w:rsid w:val="002C13E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dc:description/>
  <cp:lastModifiedBy>Adam-Wintjen, Christiane</cp:lastModifiedBy>
  <cp:revision>2</cp:revision>
  <cp:lastPrinted>2010-06-09T11:31:00Z</cp:lastPrinted>
  <dcterms:created xsi:type="dcterms:W3CDTF">2022-05-02T05:29:00Z</dcterms:created>
  <dcterms:modified xsi:type="dcterms:W3CDTF">2022-05-02T05:29:00Z</dcterms:modified>
</cp:coreProperties>
</file>