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062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Firma:</w:t>
            </w:r>
          </w:p>
          <w:p w:rsidR="0001190C" w:rsidRPr="0001190C" w:rsidRDefault="00091F56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01190C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01190C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>conform §§ 4, 9, 12 ArbSchG,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B01842" w:rsidP="00493F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Foarfeci cu acumulatori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2A0E45" w:rsidRPr="004526EC" w:rsidRDefault="005A03AD" w:rsidP="00493FE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Lucrul cu foarfecii cu acumulatori (de ex. tăierea viței de vie, resp. a pomilor fructiferi)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Pericol pentru persoane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37699" w:rsidRPr="00673F09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:rsidR="005A03AD" w:rsidRPr="00624282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Pericol de electrocutare </w:t>
            </w:r>
          </w:p>
          <w:p w:rsidR="00624282" w:rsidRPr="00624282" w:rsidRDefault="005A03AD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de vătămări prin împungere, tăiere și amputare</w:t>
            </w:r>
          </w:p>
          <w:p w:rsidR="00624282" w:rsidRPr="00624282" w:rsidRDefault="00624282" w:rsidP="000F79D7">
            <w:pPr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Pericole din cauza solicitărilor mână-braț</w:t>
            </w:r>
          </w:p>
          <w:p w:rsidR="002A0E45" w:rsidRPr="00F11B38" w:rsidRDefault="00624282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din cauza aprinderii acumulatorilor</w:t>
            </w:r>
          </w:p>
          <w:p w:rsidR="002A0E45" w:rsidRPr="00673F09" w:rsidRDefault="002A0E45" w:rsidP="002A0E4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C57F80" w:rsidRPr="00673F09" w:rsidRDefault="005D0735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28575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5FE2" w:rsidRPr="00D11AAF" w:rsidRDefault="00AE4885" w:rsidP="00F55FE2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2127885</wp:posOffset>
                  </wp:positionV>
                  <wp:extent cx="503555" cy="503555"/>
                  <wp:effectExtent l="0" t="0" r="0" b="0"/>
                  <wp:wrapNone/>
                  <wp:docPr id="13" name="Grafik 1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1546225</wp:posOffset>
                  </wp:positionV>
                  <wp:extent cx="503555" cy="503555"/>
                  <wp:effectExtent l="0" t="0" r="0" b="0"/>
                  <wp:wrapNone/>
                  <wp:docPr id="11" name="Grafik 1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967740</wp:posOffset>
                  </wp:positionV>
                  <wp:extent cx="503555" cy="503555"/>
                  <wp:effectExtent l="0" t="0" r="0" b="0"/>
                  <wp:wrapNone/>
                  <wp:docPr id="10" name="Grafik 10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421005</wp:posOffset>
                  </wp:positionV>
                  <wp:extent cx="500380" cy="438785"/>
                  <wp:effectExtent l="0" t="0" r="0" b="0"/>
                  <wp:wrapNone/>
                  <wp:docPr id="5" name="Grafik 5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ab/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37699" w:rsidRPr="00673F09" w:rsidRDefault="00537699" w:rsidP="00537699">
            <w:pPr>
              <w:rPr>
                <w:rFonts w:ascii="Arial" w:hAnsi="Arial" w:cs="Arial"/>
                <w:b/>
                <w:sz w:val="10"/>
              </w:rPr>
            </w:pPr>
          </w:p>
          <w:p w:rsidR="005D0735" w:rsidRPr="000F79D7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Echipament individual de protecție: Purtați încălțăminte de siguranță, ochelari de protecție, mănuși de lucru adecvate și îmbrăcăminte strânsă pe corp. </w:t>
            </w:r>
          </w:p>
          <w:p w:rsidR="00CD71E4" w:rsidRPr="00876437" w:rsidRDefault="00F11B38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punerea în funcțiune, verificați eventualele deteriorări ale acumulatorilor. Înlocuiți acumulatorii deteriorați.</w:t>
            </w:r>
          </w:p>
          <w:p w:rsidR="00CD71E4" w:rsidRP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fiecare punere în funcțiune, controlați funcția și integritatea dispozitivelor de siguranță și protecție. Înlocuiți dispozitivele de protecție deteriorate sau defecte.</w:t>
            </w:r>
          </w:p>
          <w:p w:rsidR="00CD71E4" w:rsidRPr="00CD71E4" w:rsidRDefault="00F11B38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 demontați și nu blocați dispozitivele de protecție existente.</w:t>
            </w:r>
          </w:p>
          <w:p w:rsid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 pătrundeți niciodată în zona de tăiere.</w:t>
            </w:r>
          </w:p>
          <w:p w:rsidR="00537699" w:rsidRP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cazul întreruperii funcționării sau al lucrărilor de întreținere (de ex. ascuțirea lamei) deconectați aparatul și separați-l de la acumulator.</w:t>
            </w:r>
          </w:p>
          <w:p w:rsidR="00CD71E4" w:rsidRPr="00673F09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În caz de defecțiuni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2A22C3" w:rsidRPr="002A22C3" w:rsidRDefault="002A22C3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cazul defecțiunilor, opriți acționarea și deconectați aparatul de la sursa de energie.</w:t>
            </w:r>
          </w:p>
          <w:p w:rsidR="002A22C3" w:rsidRPr="002A22C3" w:rsidRDefault="002A22C3" w:rsidP="002A22C3">
            <w:pPr>
              <w:pStyle w:val="Kommenta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szCs w:val="22"/>
              </w:rPr>
              <w:t>Înainte de remedierea erorilor, opriți sistemul de acționare (asigurați comutatorul principal) și asigurați</w:t>
            </w:r>
            <w:r>
              <w:rPr>
                <w:rFonts w:ascii="Arial" w:hAnsi="Arial"/>
                <w:sz w:val="22"/>
                <w:szCs w:val="22"/>
              </w:rPr>
              <w:br/>
              <w:t>împotriva punerii în funcțiune accidentale.</w:t>
            </w:r>
          </w:p>
          <w:p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Schimbați imediat sculele defecte.</w:t>
            </w:r>
          </w:p>
          <w:p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 utilizați acumulatorii defecți.</w:t>
            </w:r>
          </w:p>
          <w:p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Informați superiorii.</w:t>
            </w:r>
          </w:p>
          <w:p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Lucrările de eliminare a defecțiunilor pot fi efectuate numai de specialiști.</w:t>
            </w:r>
          </w:p>
          <w:p w:rsidR="002D7F0E" w:rsidRPr="00673F09" w:rsidRDefault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4B03FB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                                 </w:t>
            </w:r>
            <w:r w:rsidR="00B01842">
              <w:rPr>
                <w:rFonts w:ascii="Arial" w:hAnsi="Arial"/>
                <w:b/>
                <w:color w:val="FFFFFF" w:themeColor="background1"/>
              </w:rPr>
              <w:t>Comportament în caz de accident,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:rsidTr="004B03FB">
        <w:tc>
          <w:tcPr>
            <w:tcW w:w="2660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în locație:</w:t>
            </w:r>
          </w:p>
          <w:p w:rsidR="00B01842" w:rsidRPr="004526EC" w:rsidRDefault="00091F56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Persoană responsabilă cu acordarea primului ajutor:</w:t>
            </w:r>
          </w:p>
          <w:p w:rsidR="00B01842" w:rsidRPr="004526EC" w:rsidRDefault="00091F56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Trusă de prim ajutor în locație:</w:t>
            </w:r>
            <w:r>
              <w:rPr>
                <w:rFonts w:ascii="Arial" w:hAnsi="Arial"/>
              </w:rPr>
              <w:br/>
            </w:r>
            <w:r w:rsidR="00091F56"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091F56" w:rsidRPr="007136A4">
              <w:rPr>
                <w:rFonts w:ascii="Arial" w:hAnsi="Arial" w:cs="Arial"/>
              </w:rPr>
            </w:r>
            <w:r w:rsidR="00091F56" w:rsidRPr="007136A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091F56"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inline distT="0" distB="0" distL="0" distR="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Păstrați liniștea, asigurați locul accidentului, respectați propria siguranță!</w:t>
            </w:r>
          </w:p>
          <w:p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Efectuați un apel de urgență (112)!</w:t>
            </w:r>
          </w:p>
          <w:p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Opriți mașina și salvați persoanele rănite din zona periculoasă, dacă este cazul!</w:t>
            </w:r>
          </w:p>
          <w:p w:rsidR="005D0735" w:rsidRPr="00720F29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Acordați primul ajutor!</w:t>
            </w:r>
          </w:p>
          <w:p w:rsidR="005D0735" w:rsidRPr="00556A82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Verificați funcțiile vitale și inițiați măsurile de salvare a vieții (poziție laterală, resuscitare etc.).</w:t>
            </w:r>
          </w:p>
          <w:p w:rsid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În cazul sângerărilor periculoase: Dacă este posibil, țineți în sus partea rănită a corpului și opriți sângerarea (apăsați rana cu un tampon, dacă este cazul aplicați un bandaj de presiune). </w:t>
            </w:r>
          </w:p>
          <w:p w:rsidR="005D0735" w:rsidRP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 de amputații, apăsați pe sângerare cu un material aseptic, asigurați membrul amputat într-un material uscat și steril, nu îl spălați și puneți-l într-o pungă impermeabilă la rece.</w:t>
            </w:r>
          </w:p>
          <w:p w:rsid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Combateți incendiile incipiente cu substanța de stingere adecvată – apel de urgență 112!</w:t>
            </w:r>
          </w:p>
          <w:p w:rsidR="005D0735" w:rsidRPr="005D0735" w:rsidRDefault="005D0735" w:rsidP="005D073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Mentenanță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55FE2" w:rsidRPr="00673F09" w:rsidRDefault="00F55FE2" w:rsidP="002D7F0E">
            <w:pPr>
              <w:rPr>
                <w:rFonts w:ascii="Arial" w:hAnsi="Arial" w:cs="Arial"/>
                <w:sz w:val="10"/>
              </w:rPr>
            </w:pPr>
          </w:p>
          <w:p w:rsidR="00B153B4" w:rsidRPr="00B153B4" w:rsidRDefault="00B153B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Reparațiile, lucrările de întreținere și verificările trebuie efectuate numai de persoanele însărcinate în acest sens.</w:t>
            </w:r>
          </w:p>
          <w:p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Utilizați numai piesele de schimb admise de producător.</w:t>
            </w:r>
          </w:p>
          <w:p w:rsidR="002D7F0E" w:rsidRDefault="00497B0A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cazul tuturor lucrărilor, opriți acționarea centrală (deconectați aparatul de la sursa de energie) și asigurați împotriva punerii în funcțiune accidentale.</w:t>
            </w:r>
          </w:p>
          <w:p w:rsidR="00497B0A" w:rsidRPr="00497B0A" w:rsidRDefault="00497B0A" w:rsidP="00497B0A">
            <w:pPr>
              <w:rPr>
                <w:rFonts w:ascii="Arial" w:hAnsi="Arial" w:cs="Arial"/>
                <w:sz w:val="10"/>
                <w:szCs w:val="10"/>
              </w:rPr>
            </w:pPr>
          </w:p>
          <w:p w:rsidR="00CD71E4" w:rsidRPr="00673F09" w:rsidRDefault="00CD71E4" w:rsidP="00673F09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5D073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Locație:</w:t>
            </w:r>
            <w:r>
              <w:rPr>
                <w:rFonts w:ascii="Arial" w:hAnsi="Arial"/>
                <w:sz w:val="16"/>
                <w:szCs w:val="16"/>
              </w:rPr>
              <w:tab/>
              <w:t>Dată:</w:t>
            </w:r>
          </w:p>
          <w:p w:rsidR="00612F6F" w:rsidRDefault="00091F56" w:rsidP="005D073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12F6F">
              <w:rPr>
                <w:rFonts w:ascii="Arial" w:hAnsi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Semnătură responsabil: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 confirmă conformitatea dintre cuprinsul prezentelor instrucțiuni și condițiile de lucru</w:t>
            </w:r>
            <w:r w:rsidR="00B70F8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70F88" w:rsidRPr="00B70F88">
              <w:rPr>
                <w:rFonts w:ascii="Arial Narrow" w:hAnsi="Arial Narrow"/>
                <w:sz w:val="16"/>
                <w:szCs w:val="16"/>
              </w:rPr>
              <w:t>interne</w:t>
            </w:r>
            <w:r>
              <w:rPr>
                <w:rFonts w:ascii="Arial Narrow" w:hAnsi="Arial Narrow"/>
                <w:sz w:val="16"/>
                <w:szCs w:val="16"/>
              </w:rPr>
              <w:t xml:space="preserve"> și informațiile privind evaluarea pericolelor.</w:t>
            </w:r>
          </w:p>
        </w:tc>
      </w:tr>
    </w:tbl>
    <w:p w:rsidR="007F1F14" w:rsidRDefault="007F1F14" w:rsidP="008264FF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:rsidR="00AC0B79" w:rsidRPr="007F1F14" w:rsidRDefault="00AC0B79" w:rsidP="007F1F14">
      <w:pPr>
        <w:jc w:val="center"/>
        <w:rPr>
          <w:rFonts w:ascii="Arial" w:hAnsi="Arial" w:cs="Arial"/>
          <w:sz w:val="2"/>
          <w:szCs w:val="2"/>
        </w:rPr>
      </w:pPr>
    </w:p>
    <w:sectPr w:rsidR="00AC0B79" w:rsidRPr="007F1F1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36" w:rsidRDefault="00293B36" w:rsidP="00CB775A">
      <w:pPr>
        <w:spacing w:after="0" w:line="240" w:lineRule="auto"/>
      </w:pPr>
      <w:r>
        <w:separator/>
      </w:r>
    </w:p>
  </w:endnote>
  <w:endnote w:type="continuationSeparator" w:id="0">
    <w:p w:rsidR="00293B36" w:rsidRDefault="00293B36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exemplificative redactate de: Serviciul tehnic de securitate [STD] al SVLFG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B03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B03F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7F1F14">
      <w:tc>
        <w:tcPr>
          <w:tcW w:w="11136" w:type="dxa"/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întocmite exemplificativ de Casa de Asigurări Sociale pentru Agricultură, Silvicultură și Horticultură (SVLFG)  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F368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F368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091F5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36" w:rsidRDefault="00293B36" w:rsidP="00CB775A">
      <w:pPr>
        <w:spacing w:after="0" w:line="240" w:lineRule="auto"/>
      </w:pPr>
      <w:r>
        <w:separator/>
      </w:r>
    </w:p>
  </w:footnote>
  <w:footnote w:type="continuationSeparator" w:id="0">
    <w:p w:rsidR="00293B36" w:rsidRDefault="00293B36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0DCE"/>
    <w:multiLevelType w:val="hybridMultilevel"/>
    <w:tmpl w:val="7B8C49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22"/>
  </w:num>
  <w:num w:numId="5">
    <w:abstractNumId w:val="8"/>
  </w:num>
  <w:num w:numId="6">
    <w:abstractNumId w:val="15"/>
  </w:num>
  <w:num w:numId="7">
    <w:abstractNumId w:val="1"/>
  </w:num>
  <w:num w:numId="8">
    <w:abstractNumId w:val="12"/>
  </w:num>
  <w:num w:numId="9">
    <w:abstractNumId w:val="2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0"/>
  </w:num>
  <w:num w:numId="20">
    <w:abstractNumId w:val="10"/>
  </w:num>
  <w:num w:numId="21">
    <w:abstractNumId w:val="9"/>
  </w:num>
  <w:num w:numId="22">
    <w:abstractNumId w:val="14"/>
  </w:num>
  <w:num w:numId="23">
    <w:abstractNumId w:val="23"/>
  </w:num>
  <w:num w:numId="24">
    <w:abstractNumId w:val="24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AAF"/>
    <w:rsid w:val="0001190C"/>
    <w:rsid w:val="00042828"/>
    <w:rsid w:val="00091F56"/>
    <w:rsid w:val="000C0100"/>
    <w:rsid w:val="000F79D7"/>
    <w:rsid w:val="001375A8"/>
    <w:rsid w:val="001973F1"/>
    <w:rsid w:val="001A1972"/>
    <w:rsid w:val="001A1F39"/>
    <w:rsid w:val="001F6C89"/>
    <w:rsid w:val="00293B36"/>
    <w:rsid w:val="002A0E45"/>
    <w:rsid w:val="002A22C3"/>
    <w:rsid w:val="002D7F0E"/>
    <w:rsid w:val="00316EC3"/>
    <w:rsid w:val="0034486D"/>
    <w:rsid w:val="00385018"/>
    <w:rsid w:val="003B532E"/>
    <w:rsid w:val="003F28D2"/>
    <w:rsid w:val="004246A6"/>
    <w:rsid w:val="004906F0"/>
    <w:rsid w:val="00493FE9"/>
    <w:rsid w:val="00497B0A"/>
    <w:rsid w:val="004B03FB"/>
    <w:rsid w:val="00537699"/>
    <w:rsid w:val="0055460E"/>
    <w:rsid w:val="00587B8C"/>
    <w:rsid w:val="005A03AD"/>
    <w:rsid w:val="005D0735"/>
    <w:rsid w:val="005E5E45"/>
    <w:rsid w:val="00612F6F"/>
    <w:rsid w:val="00624282"/>
    <w:rsid w:val="00673F09"/>
    <w:rsid w:val="006C6FAE"/>
    <w:rsid w:val="006F46B3"/>
    <w:rsid w:val="007250AD"/>
    <w:rsid w:val="00791852"/>
    <w:rsid w:val="007B144E"/>
    <w:rsid w:val="007F1F14"/>
    <w:rsid w:val="007F75C1"/>
    <w:rsid w:val="008264FF"/>
    <w:rsid w:val="00837585"/>
    <w:rsid w:val="008429E0"/>
    <w:rsid w:val="0084393D"/>
    <w:rsid w:val="00876437"/>
    <w:rsid w:val="00896F4A"/>
    <w:rsid w:val="008B426C"/>
    <w:rsid w:val="008C7CE0"/>
    <w:rsid w:val="00970A5C"/>
    <w:rsid w:val="0097245C"/>
    <w:rsid w:val="009D366B"/>
    <w:rsid w:val="00A74C91"/>
    <w:rsid w:val="00A924C8"/>
    <w:rsid w:val="00A93114"/>
    <w:rsid w:val="00AC0B79"/>
    <w:rsid w:val="00AE4885"/>
    <w:rsid w:val="00B01842"/>
    <w:rsid w:val="00B153B4"/>
    <w:rsid w:val="00B61008"/>
    <w:rsid w:val="00B70F88"/>
    <w:rsid w:val="00BC1A49"/>
    <w:rsid w:val="00C576E1"/>
    <w:rsid w:val="00C57F80"/>
    <w:rsid w:val="00CB775A"/>
    <w:rsid w:val="00CD71E4"/>
    <w:rsid w:val="00D11AAF"/>
    <w:rsid w:val="00D34B5A"/>
    <w:rsid w:val="00D62BE8"/>
    <w:rsid w:val="00E271F2"/>
    <w:rsid w:val="00E8380C"/>
    <w:rsid w:val="00EF368C"/>
    <w:rsid w:val="00F07343"/>
    <w:rsid w:val="00F11B38"/>
    <w:rsid w:val="00F50E9D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6516F26-A439-482B-BF7A-6B73448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F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07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07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07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7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Foarfeci cu acumulatori</vt:lpstr>
    </vt:vector>
  </TitlesOfParts>
  <Company>SVLFG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Foarfeci cu acumulatori</dc:title>
  <dc:creator/>
  <cp:lastModifiedBy>Antje Fuhrmann</cp:lastModifiedBy>
  <cp:revision>5</cp:revision>
  <cp:lastPrinted>2021-08-03T13:56:00Z</cp:lastPrinted>
  <dcterms:created xsi:type="dcterms:W3CDTF">2023-02-16T21:29:00Z</dcterms:created>
  <dcterms:modified xsi:type="dcterms:W3CDTF">2023-02-20T11:01:00Z</dcterms:modified>
</cp:coreProperties>
</file>