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7F3C5A" w:rsidTr="00886383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745219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</w:tr>
      <w:tr w:rsidR="007F3C5A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4003D3" w:rsidRDefault="00745219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57134" w:rsidRDefault="0005346E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745219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Nazwa zakładu: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745219" w:rsidP="00036534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>Instrukcj</w:t>
            </w:r>
            <w:r w:rsidR="00036534">
              <w:rPr>
                <w:rFonts w:cs="Arial"/>
                <w:b/>
                <w:bCs/>
                <w:sz w:val="40"/>
                <w:szCs w:val="40"/>
                <w:lang w:val="pl-PL"/>
              </w:rPr>
              <w:t>a</w:t>
            </w: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 xml:space="preserve"> obsługi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57134" w:rsidRDefault="0005346E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745219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Data: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D0753E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05346E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34" w:rsidRPr="00D57134" w:rsidRDefault="0005346E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Default="00745219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Obszar roboczy:</w:t>
            </w:r>
          </w:p>
          <w:p w:rsidR="00C4115E" w:rsidRPr="004003D3" w:rsidRDefault="00745219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Mobilny silos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2" w:rsidRDefault="00745219" w:rsidP="005D42F2">
            <w:pPr>
              <w:rPr>
                <w:rFonts w:cs="Arial"/>
                <w:b/>
                <w:sz w:val="20"/>
              </w:rPr>
            </w:pPr>
            <w:r w:rsidRPr="00A67660">
              <w:rPr>
                <w:rFonts w:cs="Arial"/>
                <w:b/>
                <w:bCs/>
                <w:sz w:val="20"/>
                <w:lang w:val="pl-PL"/>
              </w:rPr>
              <w:t>Czynność:</w:t>
            </w:r>
            <w:r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pl-PL"/>
              </w:rPr>
              <w:t>Wypełnianie, jazda, rozładunek</w:t>
            </w:r>
          </w:p>
          <w:p w:rsidR="00136FB2" w:rsidRPr="00136FB2" w:rsidRDefault="0005346E" w:rsidP="00136FB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134" w:rsidRPr="00D57134" w:rsidRDefault="0005346E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Pr="004003D3" w:rsidRDefault="00745219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Podpis: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05346E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88638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745219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NAZWA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77248A" w:rsidRPr="00F578ED" w:rsidRDefault="00745219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475885">
              <w:rPr>
                <w:rFonts w:cs="Arial"/>
                <w:b/>
                <w:bCs/>
                <w:sz w:val="36"/>
                <w:szCs w:val="36"/>
                <w:lang w:val="pl-PL"/>
              </w:rPr>
              <w:t>Mobilne silosy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77248A" w:rsidRDefault="0005346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77248A" w:rsidRDefault="000534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745219" w:rsidP="007A2C82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ZAGROŻENIA DLA </w:t>
            </w:r>
            <w:r w:rsidR="007A2C82">
              <w:rPr>
                <w:rFonts w:cs="Arial"/>
                <w:b/>
                <w:bCs/>
                <w:color w:val="FFFFFF"/>
                <w:szCs w:val="24"/>
                <w:lang w:val="pl-PL"/>
              </w:rPr>
              <w:t>LUDZI</w:t>
            </w: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 I ŚRODOWISKA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05346E" w:rsidP="00F578ED">
            <w:pPr>
              <w:jc w:val="center"/>
              <w:rPr>
                <w:rFonts w:cs="Arial"/>
                <w:sz w:val="20"/>
              </w:rPr>
            </w:pPr>
          </w:p>
          <w:p w:rsidR="00475885" w:rsidRDefault="0074521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147955</wp:posOffset>
                  </wp:positionV>
                  <wp:extent cx="720000" cy="630000"/>
                  <wp:effectExtent l="0" t="0" r="4445" b="0"/>
                  <wp:wrapSquare wrapText="bothSides"/>
                  <wp:docPr id="8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FD7C33" w:rsidRDefault="0005346E" w:rsidP="00F578ED">
            <w:pPr>
              <w:rPr>
                <w:rFonts w:cs="Arial"/>
                <w:sz w:val="10"/>
                <w:szCs w:val="10"/>
              </w:rPr>
            </w:pPr>
          </w:p>
          <w:p w:rsidR="008D30B2" w:rsidRDefault="00745219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Niebezpieczeństwo związane z ruchem pojazdów, kolizja pojazdów.</w:t>
            </w:r>
          </w:p>
          <w:p w:rsidR="008D30B2" w:rsidRDefault="00745219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Poślizgnięcie i pominięcie kroku podczas wsiadania i wysiadania z pojazdu.</w:t>
            </w:r>
          </w:p>
          <w:p w:rsidR="00442E34" w:rsidRDefault="00745219" w:rsidP="00442E3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Poślizgi, potknięcia i upadki na pokrywę silosu lub gładką podłogę silosu.</w:t>
            </w:r>
          </w:p>
          <w:p w:rsidR="00050947" w:rsidRDefault="00745219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Zagrożenie ze strony spadających mas kiszonki w punkcie wydobycia.</w:t>
            </w:r>
          </w:p>
          <w:p w:rsidR="00050947" w:rsidRDefault="00745219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Wypadek z krawędzi czołowej lub ściany silosu.</w:t>
            </w:r>
            <w:r>
              <w:rPr>
                <w:rFonts w:cs="Arial"/>
                <w:sz w:val="20"/>
                <w:lang w:val="pl-PL"/>
              </w:rPr>
              <w:br/>
            </w:r>
            <w:r w:rsidRPr="000E5701">
              <w:rPr>
                <w:rFonts w:cs="Arial"/>
                <w:color w:val="FFFFFF"/>
                <w:sz w:val="8"/>
                <w:szCs w:val="8"/>
                <w:lang w:val="pl-PL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74521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227026</wp:posOffset>
                  </wp:positionV>
                  <wp:extent cx="720000" cy="630000"/>
                  <wp:effectExtent l="0" t="0" r="4445" b="0"/>
                  <wp:wrapSquare wrapText="bothSides"/>
                  <wp:docPr id="10" name="Grafik 10" descr="F:\svlfg\400_Praevention\401_GuQ\02_Allgemein\70_Medien\15_Symbole\ASR A1.3\Warnzeichen\GIF\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svlfg\400_Praevention\401_GuQ\02_Allgemein\70_Medien\15_Symbole\ASR A1.3\Warnzeichen\GIF\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5F0" w:rsidRDefault="000534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745219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ŚRODKI OCHRONNE I ZASADY POSTĘPOWANIA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346E" w:rsidP="00F578ED">
            <w:pPr>
              <w:jc w:val="center"/>
              <w:rPr>
                <w:rFonts w:cs="Arial"/>
                <w:sz w:val="20"/>
              </w:rPr>
            </w:pPr>
          </w:p>
          <w:p w:rsidR="00C34744" w:rsidRDefault="0005346E" w:rsidP="00F578ED">
            <w:pPr>
              <w:jc w:val="center"/>
              <w:rPr>
                <w:rFonts w:cs="Arial"/>
                <w:sz w:val="20"/>
              </w:rPr>
            </w:pPr>
          </w:p>
          <w:p w:rsidR="0067672C" w:rsidRDefault="0005346E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74521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A5" w:rsidRDefault="0005346E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74521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Grafik 11" descr="F:\svlfg\400_Praevention\401_GuQ\02_Allgemein\70_Medien\15_Symbole\ASR A1.3\Gebotszeichen\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svlfg\400_Praevention\401_GuQ\02_Allgemein\70_Medien\15_Symbole\ASR A1.3\Gebotszeichen\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44" w:rsidRDefault="000534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33044" w:rsidRPr="00333044" w:rsidRDefault="00745219" w:rsidP="00333044">
            <w:pPr>
              <w:jc w:val="both"/>
              <w:rPr>
                <w:rFonts w:cs="Arial"/>
                <w:color w:val="FFFFFF"/>
                <w:sz w:val="8"/>
                <w:szCs w:val="8"/>
              </w:rPr>
            </w:pPr>
            <w:r w:rsidRPr="00333044">
              <w:rPr>
                <w:rFonts w:cs="Arial"/>
                <w:color w:val="FFFFFF"/>
                <w:sz w:val="8"/>
                <w:szCs w:val="8"/>
                <w:lang w:val="pl-PL"/>
              </w:rPr>
              <w:t>x</w:t>
            </w:r>
          </w:p>
          <w:p w:rsidR="00B162A5" w:rsidRDefault="00745219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Uniemożliwić osobom nieupoważnionym (widzom) wejście do silosu.</w:t>
            </w:r>
          </w:p>
          <w:p w:rsidR="00442E34" w:rsidRPr="00D824B9" w:rsidRDefault="00745219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 w:rsidRPr="00D824B9">
              <w:rPr>
                <w:rFonts w:cs="Arial"/>
                <w:sz w:val="20"/>
                <w:lang w:val="pl-PL"/>
              </w:rPr>
              <w:t>Szkolenie pracowników i innych zaangażowanych stron (np. usługodawców).</w:t>
            </w:r>
          </w:p>
          <w:p w:rsidR="00CB591D" w:rsidRDefault="00745219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Nosić buty ochronne (S3/S5).</w:t>
            </w:r>
          </w:p>
          <w:p w:rsidR="00CB591D" w:rsidRDefault="00745219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Regularnie czyścić stopnie pojazdów do kiszonki lub usuwania substratów!</w:t>
            </w:r>
          </w:p>
          <w:p w:rsidR="00CB591D" w:rsidRDefault="00745219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 skakać w górę lub w dół na pojazdach, np. w celu usunięcia kiszonki lub substratu. Schodzenie do tyłu</w:t>
            </w:r>
          </w:p>
          <w:p w:rsidR="00CB591D" w:rsidRDefault="00745219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Stosować wyłącznie odpowiednią technikę wyjmowania z osłoną nad głową.</w:t>
            </w:r>
          </w:p>
          <w:p w:rsidR="00CB591D" w:rsidRDefault="00745219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Unikać podcięć w punkcie zaczepienia lub n</w:t>
            </w:r>
            <w:bookmarkStart w:id="0" w:name="_GoBack"/>
            <w:bookmarkEnd w:id="0"/>
            <w:r>
              <w:rPr>
                <w:rFonts w:cs="Arial"/>
                <w:sz w:val="20"/>
                <w:lang w:val="pl-PL"/>
              </w:rPr>
              <w:t>atychmiast je eliminować.</w:t>
            </w:r>
          </w:p>
          <w:p w:rsidR="00217398" w:rsidRDefault="00745219" w:rsidP="00D714EE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Przy odkrywaniu folii silosowej należy zachować </w:t>
            </w:r>
            <w:r>
              <w:rPr>
                <w:rFonts w:cs="Arial"/>
                <w:sz w:val="20"/>
                <w:u w:val="single"/>
                <w:lang w:val="pl-PL"/>
              </w:rPr>
              <w:t>minimalną odległość 2 metrów od krawędzi tnącej</w:t>
            </w:r>
            <w:r>
              <w:rPr>
                <w:rFonts w:cs="Arial"/>
                <w:sz w:val="20"/>
                <w:lang w:val="pl-PL"/>
              </w:rPr>
              <w:t>. W razie potrzeby, odpowiednie środki pomocnicze do odciągania folii lub Zdjąć worki z piaskiem/opony lub zastosować ruchome poręcze lub osłonę liny z odpowiednimi punktami kotwiczenia.</w:t>
            </w:r>
          </w:p>
          <w:p w:rsidR="00050947" w:rsidRDefault="00745219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Ruchome ściany silosu są zabezpieczone przed upadkiem osób do wewnątrz i na zewnątrz, np. poręczą lub nasypem (pionowa odległość nasypu od górnej krawędzi ściany 1 m).</w:t>
            </w:r>
          </w:p>
          <w:p w:rsidR="00442E34" w:rsidRDefault="00745219" w:rsidP="00F30E4F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D824B9">
              <w:rPr>
                <w:rFonts w:cs="Arial"/>
                <w:sz w:val="20"/>
                <w:lang w:val="pl-PL"/>
              </w:rPr>
              <w:t>Sprawdzić stabilność i funkcjonalność urządzeń zabezpieczających.</w:t>
            </w:r>
            <w:r w:rsidRPr="00D824B9">
              <w:rPr>
                <w:rFonts w:cs="Arial"/>
                <w:sz w:val="20"/>
                <w:lang w:val="pl-PL"/>
              </w:rPr>
              <w:br/>
            </w:r>
            <w:r w:rsidRPr="000E5701">
              <w:rPr>
                <w:rFonts w:cs="Arial"/>
                <w:color w:val="FFFFFF"/>
                <w:sz w:val="8"/>
                <w:szCs w:val="8"/>
                <w:lang w:val="pl-PL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62A5" w:rsidRPr="00B162A5" w:rsidRDefault="0074521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373076</wp:posOffset>
                  </wp:positionV>
                  <wp:extent cx="695282" cy="694690"/>
                  <wp:effectExtent l="0" t="0" r="0" b="0"/>
                  <wp:wrapSquare wrapText="bothSides"/>
                  <wp:docPr id="12" name="Grafik 12" descr="F:\svlfg\400_Praevention\401_GuQ\02_Allgemein\70_Medien\15_Symbole\ASR A1.3\Verbotszeichen\GIF\d-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svlfg\400_Praevention\401_GuQ\02_Allgemein\70_Medien\15_Symbole\ASR A1.3\Verbotszeichen\GIF\d-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82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745219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POSTĘPOWANIE PRZY ZAKŁÓCENIACH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34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34744" w:rsidRPr="00466B77" w:rsidRDefault="0005346E" w:rsidP="00C34744">
            <w:pPr>
              <w:rPr>
                <w:rFonts w:cs="Arial"/>
                <w:sz w:val="10"/>
                <w:szCs w:val="10"/>
              </w:rPr>
            </w:pPr>
          </w:p>
          <w:p w:rsidR="00050947" w:rsidRDefault="00745219" w:rsidP="003F7875">
            <w:pPr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Natychmiast usu</w:t>
            </w:r>
            <w:r w:rsidR="003F7875">
              <w:rPr>
                <w:rFonts w:cs="Arial"/>
                <w:sz w:val="20"/>
                <w:lang w:val="pl-PL"/>
              </w:rPr>
              <w:t>nąć</w:t>
            </w:r>
            <w:r>
              <w:rPr>
                <w:rFonts w:cs="Arial"/>
                <w:sz w:val="20"/>
                <w:lang w:val="pl-PL"/>
              </w:rPr>
              <w:t xml:space="preserve"> kordon z niebezpiecznych miejsc!</w:t>
            </w:r>
          </w:p>
          <w:p w:rsidR="00702B08" w:rsidRPr="00466B77" w:rsidRDefault="0005346E" w:rsidP="00702B0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34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745219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POSTĘPOWANIE PRZY WYPADKACH - PIERWSZA POMOC - TELEFON ALARMOWY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FD6DA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745219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5EB5" w:rsidRDefault="00745219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13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6DAC" w:rsidRPr="009D2CF2" w:rsidRDefault="0005346E" w:rsidP="00FD6DAC">
            <w:pPr>
              <w:rPr>
                <w:rFonts w:cs="Arial"/>
                <w:sz w:val="10"/>
                <w:szCs w:val="10"/>
              </w:rPr>
            </w:pPr>
          </w:p>
          <w:p w:rsidR="00050947" w:rsidRDefault="00745219" w:rsidP="00FD6DA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Natychmiastowe środki, które należy podjąć na miejscu wypadku!</w:t>
            </w:r>
          </w:p>
          <w:p w:rsidR="00442E34" w:rsidRDefault="00745219" w:rsidP="00442E34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Zadzwonić </w:t>
            </w:r>
            <w:r w:rsidR="003F7875">
              <w:rPr>
                <w:rFonts w:cs="Arial"/>
                <w:sz w:val="20"/>
                <w:lang w:val="pl-PL"/>
              </w:rPr>
              <w:t>do pogotowia</w:t>
            </w:r>
            <w:r>
              <w:rPr>
                <w:rFonts w:cs="Arial"/>
                <w:sz w:val="20"/>
                <w:lang w:val="pl-PL"/>
              </w:rPr>
              <w:t xml:space="preserve"> ratunkowe</w:t>
            </w:r>
            <w:r w:rsidR="003F7875">
              <w:rPr>
                <w:rFonts w:cs="Arial"/>
                <w:sz w:val="20"/>
                <w:lang w:val="pl-PL"/>
              </w:rPr>
              <w:t>go</w:t>
            </w:r>
            <w:r>
              <w:rPr>
                <w:rFonts w:cs="Arial"/>
                <w:sz w:val="20"/>
                <w:lang w:val="pl-PL"/>
              </w:rPr>
              <w:t>/lekarz</w:t>
            </w:r>
            <w:r w:rsidR="003F7875">
              <w:rPr>
                <w:rFonts w:cs="Arial"/>
                <w:sz w:val="20"/>
                <w:lang w:val="pl-PL"/>
              </w:rPr>
              <w:t>a</w:t>
            </w:r>
            <w:r>
              <w:rPr>
                <w:rFonts w:cs="Arial"/>
                <w:sz w:val="20"/>
                <w:lang w:val="pl-PL"/>
              </w:rPr>
              <w:t xml:space="preserve"> pogotowia ratunkowego!</w:t>
            </w:r>
          </w:p>
          <w:p w:rsidR="00FD6DAC" w:rsidRPr="002033AB" w:rsidRDefault="0005346E" w:rsidP="00FD6DAC">
            <w:pPr>
              <w:rPr>
                <w:rFonts w:cs="Arial"/>
                <w:sz w:val="10"/>
                <w:szCs w:val="10"/>
              </w:rPr>
            </w:pPr>
          </w:p>
          <w:p w:rsidR="00B162A5" w:rsidRDefault="00745219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Osoby przeszkolone w udzielaniu pierwszej pomocy:……………………………</w:t>
            </w:r>
            <w:r w:rsidR="007A2C82">
              <w:rPr>
                <w:rFonts w:cs="Arial"/>
                <w:sz w:val="20"/>
                <w:lang w:val="pl-PL"/>
              </w:rPr>
              <w:t>……</w:t>
            </w:r>
            <w:r>
              <w:rPr>
                <w:rFonts w:cs="Arial"/>
                <w:sz w:val="20"/>
                <w:lang w:val="pl-PL"/>
              </w:rPr>
              <w:t>…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35EB5" w:rsidRDefault="00745219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87961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745219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745219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Konserwacja</w:t>
            </w:r>
            <w:r>
              <w:rPr>
                <w:rFonts w:cs="Arial"/>
                <w:color w:val="FFFFFF"/>
                <w:szCs w:val="24"/>
                <w:lang w:val="pl-PL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745219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5346E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9D2CF2" w:rsidRDefault="0005346E" w:rsidP="00AB3C70">
            <w:pPr>
              <w:rPr>
                <w:rFonts w:cs="Arial"/>
                <w:sz w:val="10"/>
                <w:szCs w:val="10"/>
              </w:rPr>
            </w:pPr>
          </w:p>
          <w:p w:rsidR="001756A6" w:rsidRDefault="00745219" w:rsidP="001756A6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Natychmiast wymienić lub naprawić brakujące lub uszkodzone zabezpieczenia!</w:t>
            </w:r>
          </w:p>
          <w:p w:rsidR="00082684" w:rsidRPr="009D2CF2" w:rsidRDefault="0005346E" w:rsidP="009D2CF2">
            <w:pPr>
              <w:ind w:left="360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534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7452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7F3C5A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5346E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745219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KONSEKWENCJE NIEPRZESTRZEGANIA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5346E">
            <w:pPr>
              <w:rPr>
                <w:rFonts w:cs="Arial"/>
                <w:sz w:val="20"/>
              </w:rPr>
            </w:pPr>
          </w:p>
        </w:tc>
      </w:tr>
      <w:tr w:rsidR="007F3C5A" w:rsidTr="00E62EB9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5346E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5346E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D6DAC" w:rsidRPr="00506046" w:rsidRDefault="0005346E" w:rsidP="00FD6DAC">
            <w:pPr>
              <w:rPr>
                <w:rFonts w:cs="Arial"/>
                <w:sz w:val="8"/>
                <w:szCs w:val="8"/>
              </w:rPr>
            </w:pPr>
          </w:p>
          <w:p w:rsidR="003F7875" w:rsidRPr="003F7875" w:rsidRDefault="00745219" w:rsidP="00634960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Konsekwencje zdrowotne: Możliwość ciężkich lub śmiertelnych obrażeń!</w:t>
            </w:r>
          </w:p>
          <w:p w:rsidR="00FD6DAC" w:rsidRPr="00634960" w:rsidRDefault="00745219" w:rsidP="003F7875">
            <w:pPr>
              <w:ind w:left="360"/>
              <w:rPr>
                <w:rFonts w:cs="Arial"/>
                <w:sz w:val="20"/>
              </w:rPr>
            </w:pPr>
            <w:r w:rsidRPr="00634960">
              <w:rPr>
                <w:rFonts w:cs="Arial"/>
                <w:color w:val="FFFFFF"/>
                <w:sz w:val="8"/>
                <w:szCs w:val="8"/>
                <w:lang w:val="pl-PL"/>
              </w:rPr>
              <w:t>x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272DA0" w:rsidRDefault="00745219" w:rsidP="00E62EB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5346E">
            <w:pPr>
              <w:rPr>
                <w:rFonts w:cs="Arial"/>
                <w:sz w:val="20"/>
              </w:rPr>
            </w:pPr>
          </w:p>
        </w:tc>
      </w:tr>
      <w:tr w:rsidR="007F3C5A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745219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745219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745219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05346E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05346E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9E"/>
    <w:multiLevelType w:val="hybridMultilevel"/>
    <w:tmpl w:val="628E64C4"/>
    <w:lvl w:ilvl="0" w:tplc="B3926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7EBC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1048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5AF9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9A1C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AF481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CA13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4CB1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3437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621DC"/>
    <w:multiLevelType w:val="hybridMultilevel"/>
    <w:tmpl w:val="6F48A0FA"/>
    <w:lvl w:ilvl="0" w:tplc="D0B65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F40A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3617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DA15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F055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05A60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4C97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1D01B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F586F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5F25EE"/>
    <w:multiLevelType w:val="hybridMultilevel"/>
    <w:tmpl w:val="983A7BC6"/>
    <w:lvl w:ilvl="0" w:tplc="A2448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3009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79687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A432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DA94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952DD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1681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3222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4C5B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536BFC"/>
    <w:multiLevelType w:val="hybridMultilevel"/>
    <w:tmpl w:val="BDC239E6"/>
    <w:lvl w:ilvl="0" w:tplc="32BA6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82E0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BABD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EEBB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F609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54EB3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8E15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101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D4EC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E61741"/>
    <w:multiLevelType w:val="hybridMultilevel"/>
    <w:tmpl w:val="3B7EC04A"/>
    <w:lvl w:ilvl="0" w:tplc="29109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828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C896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14B2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2AC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C800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CC60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3C26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CFC6F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7C522E"/>
    <w:multiLevelType w:val="hybridMultilevel"/>
    <w:tmpl w:val="7AFA5342"/>
    <w:lvl w:ilvl="0" w:tplc="B0949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3A2C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FE5D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40F6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8E96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6214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949A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0239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86AC3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7F3C5A"/>
    <w:rsid w:val="00036534"/>
    <w:rsid w:val="0005346E"/>
    <w:rsid w:val="003F7875"/>
    <w:rsid w:val="00745219"/>
    <w:rsid w:val="007A2C82"/>
    <w:rsid w:val="007F3C5A"/>
    <w:rsid w:val="00A67660"/>
    <w:rsid w:val="00D0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0279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98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1843</Characters>
  <Application>Microsoft Office Word</Application>
  <DocSecurity>0</DocSecurity>
  <Lines>152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7</cp:revision>
  <cp:lastPrinted>2018-11-22T14:33:00Z</cp:lastPrinted>
  <dcterms:created xsi:type="dcterms:W3CDTF">2018-11-22T00:47:00Z</dcterms:created>
  <dcterms:modified xsi:type="dcterms:W3CDTF">2018-11-24T18:44:00Z</dcterms:modified>
</cp:coreProperties>
</file>