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682"/>
        <w:gridCol w:w="818"/>
        <w:gridCol w:w="201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C1798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36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AE1B9B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AE1B9B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2C5AFA" w:rsidRPr="00AE1B9B" w:rsidRDefault="002C5AFA" w:rsidP="002C5AFA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>Grünpflege</w:t>
            </w:r>
          </w:p>
          <w:p w:rsidR="002C5AFA" w:rsidRPr="00AE1B9B" w:rsidRDefault="002C5AFA" w:rsidP="002C5AFA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 xml:space="preserve">Forst- und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E1B9B">
              <w:rPr>
                <w:rFonts w:cs="Arial"/>
                <w:sz w:val="22"/>
                <w:szCs w:val="22"/>
              </w:rPr>
              <w:t>Waldarbeit</w:t>
            </w:r>
          </w:p>
          <w:p w:rsidR="002C5AFA" w:rsidRPr="00AE1B9B" w:rsidRDefault="002C5AFA" w:rsidP="002C5AFA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>Bau</w:t>
            </w:r>
            <w:r w:rsidRPr="00AE1B9B">
              <w:rPr>
                <w:rFonts w:cs="Arial"/>
                <w:sz w:val="22"/>
                <w:szCs w:val="22"/>
              </w:rPr>
              <w:t>m</w:t>
            </w:r>
            <w:r w:rsidRPr="00AE1B9B">
              <w:rPr>
                <w:rFonts w:cs="Arial"/>
                <w:sz w:val="22"/>
                <w:szCs w:val="22"/>
              </w:rPr>
              <w:t>pflege</w:t>
            </w:r>
          </w:p>
          <w:p w:rsidR="00085AA9" w:rsidRPr="00C17987" w:rsidRDefault="00085AA9" w:rsidP="002C5AF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AE1B9B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AE1B9B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871C33" w:rsidRPr="00AE1B9B" w:rsidRDefault="002C5AFA" w:rsidP="00871C33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>Baumpflege sowie Forst- und Waldarbeiten an b</w:t>
            </w:r>
            <w:r w:rsidRPr="00AE1B9B">
              <w:rPr>
                <w:rFonts w:cs="Arial"/>
                <w:sz w:val="22"/>
                <w:szCs w:val="22"/>
              </w:rPr>
              <w:t>e</w:t>
            </w:r>
            <w:r w:rsidRPr="00AE1B9B">
              <w:rPr>
                <w:rFonts w:cs="Arial"/>
                <w:sz w:val="22"/>
                <w:szCs w:val="22"/>
              </w:rPr>
              <w:t>fallenen Bäumen und in befa</w:t>
            </w:r>
            <w:r w:rsidRPr="00AE1B9B">
              <w:rPr>
                <w:rFonts w:cs="Arial"/>
                <w:sz w:val="22"/>
                <w:szCs w:val="22"/>
              </w:rPr>
              <w:t>l</w:t>
            </w:r>
            <w:r w:rsidR="00871C33" w:rsidRPr="00AE1B9B">
              <w:rPr>
                <w:rFonts w:cs="Arial"/>
                <w:sz w:val="22"/>
                <w:szCs w:val="22"/>
              </w:rPr>
              <w:t>lenen Beständen</w:t>
            </w:r>
          </w:p>
          <w:p w:rsidR="007B29F8" w:rsidRPr="00F577B2" w:rsidRDefault="002C5AFA" w:rsidP="00871C33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18"/>
                <w:szCs w:val="18"/>
              </w:rPr>
            </w:pPr>
            <w:r w:rsidRPr="00AE1B9B">
              <w:rPr>
                <w:rFonts w:cs="Arial"/>
                <w:sz w:val="22"/>
                <w:szCs w:val="22"/>
              </w:rPr>
              <w:t>Arbeiten (z. B. Grünpfl</w:t>
            </w:r>
            <w:r w:rsidRPr="00AE1B9B">
              <w:rPr>
                <w:rFonts w:cs="Arial"/>
                <w:sz w:val="22"/>
                <w:szCs w:val="22"/>
              </w:rPr>
              <w:t>e</w:t>
            </w:r>
            <w:r w:rsidRPr="00AE1B9B">
              <w:rPr>
                <w:rFonts w:cs="Arial"/>
                <w:sz w:val="22"/>
                <w:szCs w:val="22"/>
              </w:rPr>
              <w:t>gearbeiten) in der Nähe von befallenen Bä</w:t>
            </w:r>
            <w:r w:rsidRPr="00AE1B9B">
              <w:rPr>
                <w:rFonts w:cs="Arial"/>
                <w:sz w:val="22"/>
                <w:szCs w:val="22"/>
              </w:rPr>
              <w:t>u</w:t>
            </w:r>
            <w:r w:rsidRPr="00AE1B9B">
              <w:rPr>
                <w:rFonts w:cs="Arial"/>
                <w:sz w:val="22"/>
                <w:szCs w:val="22"/>
              </w:rPr>
              <w:t>men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F60A64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BF5894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A64" w:rsidRPr="00F60A64" w:rsidRDefault="00F60A64" w:rsidP="00F60A64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952B1A" w:rsidRPr="00AE1B9B" w:rsidRDefault="008965EC" w:rsidP="008965EC">
            <w:pPr>
              <w:rPr>
                <w:rFonts w:cs="Arial"/>
                <w:b/>
                <w:sz w:val="22"/>
                <w:szCs w:val="22"/>
              </w:rPr>
            </w:pPr>
            <w:r w:rsidRPr="00AE1B9B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AE1B9B">
              <w:rPr>
                <w:rFonts w:cs="Arial"/>
                <w:b/>
                <w:sz w:val="22"/>
                <w:szCs w:val="22"/>
              </w:rPr>
              <w:t>:</w:t>
            </w:r>
          </w:p>
          <w:p w:rsidR="00285F7C" w:rsidRPr="00F60A64" w:rsidRDefault="00285F7C" w:rsidP="00952B1A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DA352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:rsidR="0072651C" w:rsidRPr="002C5AFA" w:rsidRDefault="002C5AFA" w:rsidP="002C5AFA">
            <w:pPr>
              <w:jc w:val="center"/>
              <w:rPr>
                <w:rFonts w:cs="Arial"/>
                <w:b/>
                <w:szCs w:val="24"/>
              </w:rPr>
            </w:pPr>
            <w:r w:rsidRPr="002C5AFA">
              <w:rPr>
                <w:rFonts w:cs="Arial"/>
                <w:b/>
                <w:szCs w:val="24"/>
              </w:rPr>
              <w:t>Brennhaare des Eichenprozessionsspinners (</w:t>
            </w:r>
            <w:r w:rsidRPr="00A51FFD">
              <w:rPr>
                <w:rFonts w:cs="Arial"/>
                <w:b/>
                <w:szCs w:val="24"/>
              </w:rPr>
              <w:t>Thaumetopoea processi</w:t>
            </w:r>
            <w:r w:rsidRPr="00A51FFD">
              <w:rPr>
                <w:rFonts w:cs="Arial"/>
                <w:b/>
                <w:szCs w:val="24"/>
              </w:rPr>
              <w:t>o</w:t>
            </w:r>
            <w:r w:rsidRPr="00A51FFD">
              <w:rPr>
                <w:rFonts w:cs="Arial"/>
                <w:b/>
                <w:szCs w:val="24"/>
              </w:rPr>
              <w:t>nea</w:t>
            </w:r>
            <w:r w:rsidRPr="002C5AFA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93078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693078" w:rsidRPr="00C17987" w:rsidRDefault="00693078" w:rsidP="00693078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93078" w:rsidRDefault="00693078" w:rsidP="00693078">
            <w:pPr>
              <w:rPr>
                <w:rFonts w:cs="Arial"/>
                <w:sz w:val="20"/>
              </w:rPr>
            </w:pPr>
          </w:p>
          <w:p w:rsidR="00693078" w:rsidRDefault="00693078" w:rsidP="00693078">
            <w:pPr>
              <w:rPr>
                <w:rFonts w:cs="Arial"/>
                <w:sz w:val="20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693078" w:rsidRPr="00A51FFD" w:rsidRDefault="00693078" w:rsidP="00693078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3B2CF3" w:rsidRPr="00A51FFD" w:rsidRDefault="003B2CF3" w:rsidP="00693078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693078" w:rsidRDefault="00C51002" w:rsidP="00693078">
            <w:pPr>
              <w:ind w:left="-70"/>
              <w:jc w:val="both"/>
              <w:rPr>
                <w:rFonts w:cs="Arial"/>
                <w:sz w:val="18"/>
                <w:szCs w:val="18"/>
              </w:rPr>
            </w:pPr>
            <w:r w:rsidRPr="00A51FFD">
              <w:rPr>
                <w:rFonts w:cs="Arial"/>
                <w:sz w:val="22"/>
                <w:szCs w:val="22"/>
              </w:rPr>
              <w:t>Bei Hautkontakt oder beim Einatmen von Brennhaaren können Hautentzündung, schmerzhafter Husten, Bronchialasthma oder Bronchitis die Folgen sein.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693078" w:rsidRPr="00C17987" w:rsidRDefault="00693078" w:rsidP="00693078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F0968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F0A0A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592220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592220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592220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F0A0A" w:rsidRPr="00C17987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4F0968" w:rsidRPr="00C17987" w:rsidRDefault="00427E0C" w:rsidP="004F0968">
            <w:pPr>
              <w:ind w:right="85"/>
              <w:rPr>
                <w:rFonts w:cs="Arial"/>
                <w:sz w:val="20"/>
              </w:rPr>
            </w:pPr>
            <w:bookmarkStart w:id="0" w:name="_GoBack"/>
            <w:r w:rsidRPr="001E6EFA"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1" name="Bild 2" descr="Zeichen für Schutzb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F0968" w:rsidRPr="00C17987" w:rsidRDefault="00427E0C" w:rsidP="004F0968">
            <w:pPr>
              <w:ind w:right="85"/>
              <w:rPr>
                <w:rFonts w:cs="Arial"/>
                <w:sz w:val="20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2" name="Bild 3" descr="Zeichen für Atemschutzma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68" w:rsidRPr="00C17987" w:rsidRDefault="00427E0C" w:rsidP="004F0968">
            <w:pPr>
              <w:ind w:right="85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3" name="Bild 4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68" w:rsidRPr="00C17987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4" name="Bild 5" descr="Zeichen für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68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5" name="Bild 6" descr="Zeichen für Arbeitsschutz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68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6" name="Bild 7" descr="Zeichen für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68" w:rsidRPr="00C17987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7" name="Bild 8" descr="Zeichen für Eincre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3B2CF3" w:rsidRPr="00A51FFD" w:rsidRDefault="003B2CF3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:rsidR="0050618D" w:rsidRPr="00A51FFD" w:rsidRDefault="0050618D" w:rsidP="0059222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Hygienevorgaben:</w:t>
            </w:r>
            <w:r w:rsidR="00592220">
              <w:rPr>
                <w:rFonts w:cs="Arial"/>
                <w:b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verschmutzter A</w:t>
            </w:r>
            <w:r w:rsidRPr="00A51FFD">
              <w:rPr>
                <w:rFonts w:cs="Arial"/>
                <w:sz w:val="22"/>
                <w:szCs w:val="22"/>
              </w:rPr>
              <w:t>r</w:t>
            </w:r>
            <w:r w:rsidRPr="00A51FFD">
              <w:rPr>
                <w:rFonts w:cs="Arial"/>
                <w:sz w:val="22"/>
                <w:szCs w:val="22"/>
              </w:rPr>
              <w:t>beitskleidung betreten.</w:t>
            </w:r>
          </w:p>
          <w:p w:rsidR="00592220" w:rsidRDefault="00592220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:rsidR="0050618D" w:rsidRPr="00A51FFD" w:rsidRDefault="0050618D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:rsidR="0050618D" w:rsidRPr="00A51FFD" w:rsidRDefault="0050618D" w:rsidP="00374F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Verwendete Arbeitsmittel sind sachgerecht zu reinigen.</w:t>
            </w:r>
          </w:p>
          <w:p w:rsidR="00AE292D" w:rsidRPr="00A51FFD" w:rsidRDefault="00AE292D" w:rsidP="00374F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Hände reinigen.</w:t>
            </w:r>
          </w:p>
          <w:p w:rsidR="0050618D" w:rsidRPr="00A51FFD" w:rsidRDefault="0050618D" w:rsidP="00374F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Nach Verlassen des Arbeitsbereiches ist PSA zum mehrfachen Gebrauch (Korbbrille, </w:t>
            </w:r>
            <w:r w:rsidRPr="00A51FFD">
              <w:rPr>
                <w:rFonts w:ascii="Helvetica-Bold" w:hAnsi="Helvetica-Bold" w:cs="Helvetica-Bold"/>
                <w:bCs/>
                <w:sz w:val="22"/>
                <w:szCs w:val="22"/>
              </w:rPr>
              <w:t>Schut</w:t>
            </w:r>
            <w:r w:rsidRPr="00A51FFD">
              <w:rPr>
                <w:rFonts w:ascii="Helvetica-Bold" w:hAnsi="Helvetica-Bold" w:cs="Helvetica-Bold"/>
                <w:bCs/>
                <w:sz w:val="22"/>
                <w:szCs w:val="22"/>
              </w:rPr>
              <w:t>z</w:t>
            </w:r>
            <w:r w:rsidRPr="00A51FFD">
              <w:rPr>
                <w:rFonts w:ascii="Helvetica-Bold" w:hAnsi="Helvetica-Bold" w:cs="Helvetica-Bold"/>
                <w:bCs/>
                <w:sz w:val="22"/>
                <w:szCs w:val="22"/>
              </w:rPr>
              <w:t>handschuhe</w:t>
            </w:r>
            <w:r w:rsidRPr="00A51FFD">
              <w:rPr>
                <w:rFonts w:cs="Arial"/>
                <w:sz w:val="22"/>
                <w:szCs w:val="22"/>
              </w:rPr>
              <w:t xml:space="preserve"> mit ausreichender mechanischer Belastbarkeit, Schuhwerk)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abzulegen und sachg</w:t>
            </w:r>
            <w:r w:rsidRPr="00A51FFD">
              <w:rPr>
                <w:rFonts w:cs="Arial"/>
                <w:sz w:val="22"/>
                <w:szCs w:val="22"/>
              </w:rPr>
              <w:t>e</w:t>
            </w:r>
            <w:r w:rsidRPr="00A51FFD">
              <w:rPr>
                <w:rFonts w:cs="Arial"/>
                <w:sz w:val="22"/>
                <w:szCs w:val="22"/>
              </w:rPr>
              <w:t>recht zu reinigen.</w:t>
            </w:r>
          </w:p>
          <w:p w:rsidR="00592220" w:rsidRDefault="00592220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:rsidR="0050618D" w:rsidRPr="00A51FFD" w:rsidRDefault="0050618D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Raupen können vor dem dritten Larvenstadium mit Bacillus thuringiensis - Präp</w:t>
            </w:r>
            <w:r w:rsidRPr="00A51FFD">
              <w:rPr>
                <w:rFonts w:cs="Arial"/>
                <w:sz w:val="22"/>
                <w:szCs w:val="22"/>
              </w:rPr>
              <w:t>a</w:t>
            </w:r>
            <w:r w:rsidRPr="00A51FFD">
              <w:rPr>
                <w:rFonts w:cs="Arial"/>
                <w:sz w:val="22"/>
                <w:szCs w:val="22"/>
              </w:rPr>
              <w:t>raten behandelt werden.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Mit der Entfernung (am besten Absaugen mit Staubsaugern der Staubklasse H, ggf. mit Vora</w:t>
            </w:r>
            <w:r w:rsidRPr="00A51FFD">
              <w:rPr>
                <w:rFonts w:cs="Arial"/>
                <w:sz w:val="22"/>
                <w:szCs w:val="22"/>
              </w:rPr>
              <w:t>b</w:t>
            </w:r>
            <w:r w:rsidRPr="00A51FFD">
              <w:rPr>
                <w:rFonts w:cs="Arial"/>
                <w:sz w:val="22"/>
                <w:szCs w:val="22"/>
              </w:rPr>
              <w:t xml:space="preserve">scheider) von Raupennestern mit Raupen ab dem dritten Larvenstadium sind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Spezialisten (z. B. Feuerwehr, spezialisierte Baumpflegeunterne</w:t>
            </w:r>
            <w:r w:rsidRPr="00A51FFD">
              <w:rPr>
                <w:rFonts w:cs="Arial"/>
                <w:sz w:val="22"/>
                <w:szCs w:val="22"/>
              </w:rPr>
              <w:t>h</w:t>
            </w:r>
            <w:r w:rsidRPr="00A51FFD">
              <w:rPr>
                <w:rFonts w:cs="Arial"/>
                <w:sz w:val="22"/>
                <w:szCs w:val="22"/>
              </w:rPr>
              <w:t>men) zu beauftragen.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Eichen sind vor Baumarbeiten auf Befall zu kontrollieren.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Befallene Bäume in öffentlichen Anlagen sind, solange Gefahr besteht, abz</w:t>
            </w:r>
            <w:r w:rsidRPr="00A51FFD">
              <w:rPr>
                <w:rFonts w:cs="Arial"/>
                <w:sz w:val="22"/>
                <w:szCs w:val="22"/>
              </w:rPr>
              <w:t>u</w:t>
            </w:r>
            <w:r w:rsidRPr="00A51FFD">
              <w:rPr>
                <w:rFonts w:cs="Arial"/>
                <w:sz w:val="22"/>
                <w:szCs w:val="22"/>
              </w:rPr>
              <w:t>sperren.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Raupen und Raupennester dürfen nicht berührt werden, jeglicher Hautkontakt ist zu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vermeiden.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Aufwirbelungen der Brennhaare, z. B. durch Abbrennen oder Abspülen der Nester mit Wasse</w:t>
            </w:r>
            <w:r w:rsidRPr="00A51FFD">
              <w:rPr>
                <w:rFonts w:cs="Arial"/>
                <w:sz w:val="22"/>
                <w:szCs w:val="22"/>
              </w:rPr>
              <w:t>r</w:t>
            </w:r>
            <w:r w:rsidRPr="00A51FFD">
              <w:rPr>
                <w:rFonts w:cs="Arial"/>
                <w:sz w:val="22"/>
                <w:szCs w:val="22"/>
              </w:rPr>
              <w:t>strahl, sind zu verme</w:t>
            </w:r>
            <w:r w:rsidRPr="00A51FFD">
              <w:rPr>
                <w:rFonts w:cs="Arial"/>
                <w:sz w:val="22"/>
                <w:szCs w:val="22"/>
              </w:rPr>
              <w:t>i</w:t>
            </w:r>
            <w:r w:rsidRPr="00A51FFD">
              <w:rPr>
                <w:rFonts w:cs="Arial"/>
                <w:sz w:val="22"/>
                <w:szCs w:val="22"/>
              </w:rPr>
              <w:t>den.</w:t>
            </w:r>
          </w:p>
          <w:p w:rsidR="0050618D" w:rsidRPr="00A51FFD" w:rsidRDefault="0050618D" w:rsidP="00374F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Das Fixieren der Brennhaare/Nester mit Natronwasserglas oder Sprühkleber sollte dem Fachku</w:t>
            </w:r>
            <w:r w:rsidRPr="00A51FFD">
              <w:rPr>
                <w:rFonts w:cs="Arial"/>
                <w:sz w:val="22"/>
                <w:szCs w:val="22"/>
              </w:rPr>
              <w:t>n</w:t>
            </w:r>
            <w:r w:rsidRPr="00A51FFD">
              <w:rPr>
                <w:rFonts w:cs="Arial"/>
                <w:sz w:val="22"/>
                <w:szCs w:val="22"/>
              </w:rPr>
              <w:t>digen vorbehalten sein.</w:t>
            </w:r>
          </w:p>
          <w:p w:rsidR="00592220" w:rsidRDefault="00592220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:rsidR="006345E9" w:rsidRPr="00A51FFD" w:rsidRDefault="006345E9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Empfohlene PSA bei der Entfernung der Gespinstnester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Geschlossene leicht zu reinigende Stiefel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Schutzhandschuhe (reißfeste Latexhandschuhe)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Einwegschutzanzug mindestens Typ 4B 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Haube lang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gebläseunterstützter Atemschutz mit Partikelfilter</w:t>
            </w:r>
          </w:p>
          <w:p w:rsidR="00592220" w:rsidRDefault="00592220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:rsidR="006345E9" w:rsidRPr="00A51FFD" w:rsidRDefault="006345E9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Empfohlene PSA für den Sicherungsposten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Geschlossene leicht zu reinigende Stiefel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Schutzhandschuhe (reißfeste Latexhandschuhe)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Einwegschutzanzug min. Typ 4B</w:t>
            </w:r>
          </w:p>
          <w:p w:rsidR="006345E9" w:rsidRPr="00A51FFD" w:rsidRDefault="006345E9" w:rsidP="006345E9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partikelfiltrierenden Atemschutz (im Handel erhältlich als Feinstaubmaske) FFP2/FFP3 </w:t>
            </w:r>
            <w:r w:rsidR="00992426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mit Ausatemventil</w:t>
            </w:r>
          </w:p>
          <w:p w:rsidR="0072651C" w:rsidRPr="00A51FFD" w:rsidRDefault="006345E9" w:rsidP="0059222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Schutzbrille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592220" w:rsidRPr="00C1798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92220" w:rsidRPr="00C17987" w:rsidRDefault="00592220" w:rsidP="00954909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592220" w:rsidRPr="0014741C" w:rsidRDefault="00592220" w:rsidP="00954909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92220" w:rsidRPr="00C17987" w:rsidRDefault="00592220" w:rsidP="00954909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03707A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C02F63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B2CF3" w:rsidRDefault="003B2CF3" w:rsidP="003B2CF3">
            <w:pPr>
              <w:ind w:left="360"/>
              <w:rPr>
                <w:rFonts w:cs="Arial"/>
                <w:sz w:val="20"/>
              </w:rPr>
            </w:pPr>
          </w:p>
          <w:p w:rsidR="00871C33" w:rsidRPr="00A51FFD" w:rsidRDefault="0050618D" w:rsidP="00992426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Beim Auftreten akuter Krankheitssymptome ist ein Arzt aufzusuchen mit dem Hinweis auf Kontakt zu Brennha</w:t>
            </w:r>
            <w:r w:rsidRPr="00A51FFD">
              <w:rPr>
                <w:rFonts w:cs="Arial"/>
                <w:sz w:val="22"/>
                <w:szCs w:val="22"/>
              </w:rPr>
              <w:t>a</w:t>
            </w:r>
            <w:r w:rsidRPr="00A51FFD">
              <w:rPr>
                <w:rFonts w:cs="Arial"/>
                <w:sz w:val="22"/>
                <w:szCs w:val="22"/>
              </w:rPr>
              <w:t>ren des Eichenprozessionsspinners.</w:t>
            </w:r>
          </w:p>
          <w:p w:rsidR="003B2CF3" w:rsidRPr="003B2CF3" w:rsidRDefault="0050618D" w:rsidP="00992426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 w:rsidRPr="00A51FFD">
              <w:rPr>
                <w:rFonts w:cs="Arial"/>
                <w:sz w:val="22"/>
                <w:szCs w:val="22"/>
              </w:rPr>
              <w:t>Es wird empfohlen, die Beratung durch den Betriebsarzt bzw. die Arbeit</w:t>
            </w:r>
            <w:r w:rsidRPr="00A51FFD">
              <w:rPr>
                <w:rFonts w:cs="Arial"/>
                <w:sz w:val="22"/>
                <w:szCs w:val="22"/>
              </w:rPr>
              <w:t>s</w:t>
            </w:r>
            <w:r w:rsidRPr="00A51FFD">
              <w:rPr>
                <w:rFonts w:cs="Arial"/>
                <w:sz w:val="22"/>
                <w:szCs w:val="22"/>
              </w:rPr>
              <w:t>medizinische Vorsorge zu nutzen.</w:t>
            </w:r>
            <w:r w:rsidR="003B2CF3">
              <w:rPr>
                <w:rFonts w:cs="Arial"/>
                <w:sz w:val="18"/>
                <w:szCs w:val="18"/>
              </w:rPr>
              <w:br/>
            </w:r>
          </w:p>
          <w:p w:rsidR="0072651C" w:rsidRPr="00F577B2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592220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884DA8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:rsidR="00884DA8" w:rsidRDefault="00884D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:rsidR="00884DA8" w:rsidRDefault="00884DA8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:rsidR="00884DA8" w:rsidRPr="00884DA8" w:rsidRDefault="00884DA8">
            <w:pPr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:rsidR="00884DA8" w:rsidRDefault="00884D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992426" w:rsidRDefault="00992426" w:rsidP="0002364E">
            <w:pPr>
              <w:rPr>
                <w:rFonts w:cs="Arial"/>
                <w:sz w:val="20"/>
              </w:rPr>
            </w:pPr>
          </w:p>
          <w:p w:rsidR="00992426" w:rsidRDefault="00992426" w:rsidP="0002364E">
            <w:pPr>
              <w:rPr>
                <w:rFonts w:cs="Arial"/>
                <w:sz w:val="20"/>
              </w:rPr>
            </w:pPr>
          </w:p>
          <w:p w:rsidR="00992426" w:rsidRDefault="00992426" w:rsidP="0002364E">
            <w:pPr>
              <w:rPr>
                <w:rFonts w:cs="Arial"/>
                <w:sz w:val="20"/>
              </w:rPr>
            </w:pPr>
          </w:p>
          <w:p w:rsidR="00992426" w:rsidRPr="00C17987" w:rsidRDefault="00992426" w:rsidP="0002364E">
            <w:pPr>
              <w:rPr>
                <w:rFonts w:cs="Arial"/>
                <w:sz w:val="20"/>
              </w:rPr>
            </w:pPr>
          </w:p>
          <w:p w:rsidR="00992426" w:rsidRPr="00C17987" w:rsidRDefault="00427E0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992426" w:rsidRDefault="00992426" w:rsidP="0002364E">
            <w:pPr>
              <w:rPr>
                <w:rFonts w:cs="Arial"/>
                <w:sz w:val="20"/>
              </w:rPr>
            </w:pPr>
          </w:p>
          <w:p w:rsidR="00992426" w:rsidRPr="00C17987" w:rsidRDefault="00992426" w:rsidP="0002364E">
            <w:pPr>
              <w:rPr>
                <w:rFonts w:cs="Arial"/>
                <w:sz w:val="20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592220" w:rsidRDefault="00592220" w:rsidP="00592220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50618D" w:rsidRPr="00A51FFD" w:rsidRDefault="0050618D" w:rsidP="00871C33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Verletzungen sind dem Verantwortlichen im Betrieb zu melden, in das Verban</w:t>
            </w:r>
            <w:r w:rsidRPr="00A51FFD">
              <w:rPr>
                <w:rFonts w:cs="Arial"/>
                <w:sz w:val="22"/>
                <w:szCs w:val="22"/>
              </w:rPr>
              <w:t>d</w:t>
            </w:r>
            <w:r w:rsidRPr="00A51FFD">
              <w:rPr>
                <w:rFonts w:cs="Arial"/>
                <w:sz w:val="22"/>
                <w:szCs w:val="22"/>
              </w:rPr>
              <w:t>buch einzutragen und ggf. ist ein Arzt aufzusuchen.</w:t>
            </w:r>
          </w:p>
          <w:p w:rsidR="0050618D" w:rsidRPr="00A51FFD" w:rsidRDefault="0050618D" w:rsidP="00871C33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Auch kleine Wunden sind sachgerecht zu beha</w:t>
            </w:r>
            <w:r w:rsidRPr="00A51FFD">
              <w:rPr>
                <w:rFonts w:cs="Arial"/>
                <w:sz w:val="22"/>
                <w:szCs w:val="22"/>
              </w:rPr>
              <w:t>n</w:t>
            </w:r>
            <w:r w:rsidRPr="00A51FFD">
              <w:rPr>
                <w:rFonts w:cs="Arial"/>
                <w:sz w:val="22"/>
                <w:szCs w:val="22"/>
              </w:rPr>
              <w:t>deln.</w:t>
            </w:r>
          </w:p>
          <w:p w:rsidR="0050618D" w:rsidRPr="00A51FFD" w:rsidRDefault="0050618D" w:rsidP="00871C33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Nach Hautkontakt ist schnellstmöglich die Kleidung zu wechseln, nach Auge</w:t>
            </w:r>
            <w:r w:rsidRPr="00A51FFD">
              <w:rPr>
                <w:rFonts w:cs="Arial"/>
                <w:sz w:val="22"/>
                <w:szCs w:val="22"/>
              </w:rPr>
              <w:t>n</w:t>
            </w:r>
            <w:r w:rsidRPr="00A51FFD">
              <w:rPr>
                <w:rFonts w:cs="Arial"/>
                <w:sz w:val="22"/>
                <w:szCs w:val="22"/>
              </w:rPr>
              <w:t>kontakt sind die Augen mit viel Wasser auszuspülen (eine Augenspülflasche ist zu verwe</w:t>
            </w:r>
            <w:r w:rsidRPr="00A51FFD">
              <w:rPr>
                <w:rFonts w:cs="Arial"/>
                <w:sz w:val="22"/>
                <w:szCs w:val="22"/>
              </w:rPr>
              <w:t>n</w:t>
            </w:r>
            <w:r w:rsidRPr="00A51FFD">
              <w:rPr>
                <w:rFonts w:cs="Arial"/>
                <w:sz w:val="22"/>
                <w:szCs w:val="22"/>
              </w:rPr>
              <w:t>den), und es ist ein Arzt aufzusuchen.</w:t>
            </w:r>
          </w:p>
          <w:p w:rsidR="0050618D" w:rsidRPr="00A51FFD" w:rsidRDefault="0050618D" w:rsidP="0050618D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Bei schweren allergischen Reaktionen mit Atemnot, Hustenanfällen o. ä. ist der Notarzt zu ve</w:t>
            </w:r>
            <w:r w:rsidRPr="00A51FFD">
              <w:rPr>
                <w:rFonts w:cs="Arial"/>
                <w:sz w:val="22"/>
                <w:szCs w:val="22"/>
              </w:rPr>
              <w:t>r</w:t>
            </w:r>
            <w:r w:rsidRPr="00A51FFD">
              <w:rPr>
                <w:rFonts w:cs="Arial"/>
                <w:sz w:val="22"/>
                <w:szCs w:val="22"/>
              </w:rPr>
              <w:t>ständigen.</w:t>
            </w:r>
          </w:p>
          <w:p w:rsidR="003B2CF3" w:rsidRPr="003B2CF3" w:rsidRDefault="00A93AA3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 w:val="20"/>
              </w:rPr>
            </w:pPr>
            <w:r w:rsidRPr="003B2CF3">
              <w:rPr>
                <w:rFonts w:cs="Arial"/>
                <w:b/>
                <w:sz w:val="20"/>
              </w:rPr>
              <w:tab/>
            </w:r>
            <w:r w:rsidR="003B2CF3" w:rsidRPr="003B2CF3">
              <w:rPr>
                <w:rFonts w:cs="Arial"/>
                <w:b/>
                <w:sz w:val="20"/>
              </w:rPr>
              <w:t xml:space="preserve">                      </w:t>
            </w:r>
          </w:p>
          <w:p w:rsidR="00085AA9" w:rsidRPr="003B2CF3" w:rsidRDefault="003B2CF3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                            </w:t>
            </w:r>
            <w:r w:rsidR="00A93AA3" w:rsidRPr="003B2CF3">
              <w:rPr>
                <w:rFonts w:cs="Arial"/>
                <w:b/>
                <w:szCs w:val="24"/>
              </w:rPr>
              <w:t>Ersthelfer:</w:t>
            </w:r>
            <w:r w:rsidR="00A93AA3" w:rsidRPr="003B2CF3">
              <w:rPr>
                <w:rFonts w:cs="Arial"/>
                <w:b/>
                <w:szCs w:val="24"/>
              </w:rPr>
              <w:tab/>
              <w:t>Tel.-Nr.:</w:t>
            </w:r>
            <w:r w:rsidR="00592220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03707A">
        <w:trPr>
          <w:trHeight w:hRule="exact" w:val="361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92220" w:rsidRDefault="00592220" w:rsidP="00592220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871C33" w:rsidRPr="00A51FFD" w:rsidRDefault="0050618D" w:rsidP="00961E34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Das Spülwasser soll wegen der Konzentration und der langen Lebensdauer der Brennhaare nicht an der Obe</w:t>
            </w:r>
            <w:r w:rsidRPr="00A51FFD">
              <w:rPr>
                <w:rFonts w:cs="Arial"/>
                <w:sz w:val="22"/>
                <w:szCs w:val="22"/>
              </w:rPr>
              <w:t>r</w:t>
            </w:r>
            <w:r w:rsidRPr="00A51FFD">
              <w:rPr>
                <w:rFonts w:cs="Arial"/>
                <w:sz w:val="22"/>
                <w:szCs w:val="22"/>
              </w:rPr>
              <w:t>fläche versickern und ist dah</w:t>
            </w:r>
            <w:r w:rsidR="00871C33" w:rsidRPr="00A51FFD">
              <w:rPr>
                <w:rFonts w:cs="Arial"/>
                <w:sz w:val="22"/>
                <w:szCs w:val="22"/>
              </w:rPr>
              <w:t>er der Kanalisation zuzuführen.</w:t>
            </w:r>
          </w:p>
          <w:p w:rsidR="0072651C" w:rsidRPr="00871C33" w:rsidRDefault="0050618D" w:rsidP="00961E34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A51FFD">
              <w:rPr>
                <w:rFonts w:cs="Arial"/>
                <w:sz w:val="22"/>
                <w:szCs w:val="22"/>
              </w:rPr>
              <w:t>Chemikalienschutzanzug (Einweg-Overall) ist nach dem Einsatz mit der Außenseite nach innen zusammenz</w:t>
            </w:r>
            <w:r w:rsidRPr="00A51FFD">
              <w:rPr>
                <w:rFonts w:cs="Arial"/>
                <w:sz w:val="22"/>
                <w:szCs w:val="22"/>
              </w:rPr>
              <w:t>u</w:t>
            </w:r>
            <w:r w:rsidRPr="00A51FFD">
              <w:rPr>
                <w:rFonts w:cs="Arial"/>
                <w:sz w:val="22"/>
                <w:szCs w:val="22"/>
              </w:rPr>
              <w:t>rollen und mit weiterer PSA zum einmaligen Gebrauch (Feinstaubmaske) in dicht schließenden Behältern zu entso</w:t>
            </w:r>
            <w:r w:rsidRPr="00A51FFD">
              <w:rPr>
                <w:rFonts w:cs="Arial"/>
                <w:sz w:val="22"/>
                <w:szCs w:val="22"/>
              </w:rPr>
              <w:t>r</w:t>
            </w:r>
            <w:r w:rsidRPr="00A51FFD">
              <w:rPr>
                <w:rFonts w:cs="Arial"/>
                <w:sz w:val="22"/>
                <w:szCs w:val="22"/>
              </w:rPr>
              <w:t>gen.</w:t>
            </w:r>
            <w:r w:rsidR="00592220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3707A" w:rsidRPr="00C1798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3707A" w:rsidRPr="00C1798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EC70E1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3707A" w:rsidRPr="001437CE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437CE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1437CE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:rsidR="0003707A" w:rsidRPr="001437CE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1437CE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1437CE">
                    <w:rPr>
                      <w:rFonts w:cs="Arial"/>
                    </w:rPr>
                    <w:instrText xml:space="preserve"> FORMTEXT </w:instrText>
                  </w:r>
                  <w:r w:rsidRPr="001437CE">
                    <w:rPr>
                      <w:rFonts w:cs="Arial"/>
                    </w:rPr>
                  </w:r>
                  <w:r w:rsidRPr="001437CE">
                    <w:rPr>
                      <w:rFonts w:cs="Arial"/>
                    </w:rPr>
                    <w:fldChar w:fldCharType="separate"/>
                  </w:r>
                  <w:r w:rsidRPr="001437CE">
                    <w:rPr>
                      <w:rFonts w:cs="Arial"/>
                    </w:rPr>
                    <w:t>     </w:t>
                  </w:r>
                  <w:r w:rsidRPr="001437CE">
                    <w:rPr>
                      <w:rFonts w:cs="Arial"/>
                    </w:rPr>
                    <w:fldChar w:fldCharType="end"/>
                  </w:r>
                  <w:r w:rsidRPr="001437CE">
                    <w:rPr>
                      <w:rFonts w:cs="Arial"/>
                    </w:rPr>
                    <w:tab/>
                    <w:t xml:space="preserve">     </w:t>
                  </w:r>
                  <w:r w:rsidRPr="001437CE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1437CE">
                    <w:rPr>
                      <w:rFonts w:cs="Arial"/>
                    </w:rPr>
                    <w:instrText xml:space="preserve"> FORMTEXT </w:instrText>
                  </w:r>
                  <w:r w:rsidRPr="001437CE">
                    <w:rPr>
                      <w:rFonts w:cs="Arial"/>
                    </w:rPr>
                  </w:r>
                  <w:r w:rsidRPr="001437CE">
                    <w:rPr>
                      <w:rFonts w:cs="Arial"/>
                    </w:rPr>
                    <w:fldChar w:fldCharType="separate"/>
                  </w:r>
                  <w:r w:rsidRPr="001437CE">
                    <w:rPr>
                      <w:rFonts w:cs="Arial"/>
                    </w:rPr>
                    <w:t>     </w:t>
                  </w:r>
                  <w:r w:rsidRPr="001437CE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3707A" w:rsidRPr="001437CE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437CE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3707A" w:rsidRPr="00AD73C9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3707A" w:rsidRPr="001437CE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1437CE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03707A" w:rsidRPr="00F93C07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3707A" w:rsidRPr="00C1798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09619B" w:rsidRPr="003875DD" w:rsidRDefault="0009619B" w:rsidP="0009619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20"/>
        </w:rPr>
      </w:pPr>
      <w:r>
        <w:rPr>
          <w:rFonts w:cs="Arial"/>
          <w:sz w:val="12"/>
          <w:szCs w:val="12"/>
        </w:rPr>
        <w:br/>
      </w:r>
      <w:r w:rsidRPr="0009619B">
        <w:rPr>
          <w:rFonts w:cs="Arial"/>
          <w:sz w:val="12"/>
          <w:szCs w:val="12"/>
        </w:rPr>
        <w:t>Informationen beispielhaft zusammengestellt von der Sozialversicherung für Landwirtschaft, Forsten und Gartenbau (SVLFG) Stand: 0</w:t>
      </w:r>
      <w:r w:rsidR="008965EC">
        <w:rPr>
          <w:rFonts w:cs="Arial"/>
          <w:sz w:val="12"/>
          <w:szCs w:val="12"/>
        </w:rPr>
        <w:t>8</w:t>
      </w:r>
      <w:r w:rsidRPr="0009619B">
        <w:rPr>
          <w:rFonts w:cs="Arial"/>
          <w:sz w:val="12"/>
          <w:szCs w:val="12"/>
        </w:rPr>
        <w:t>/2023</w:t>
      </w:r>
    </w:p>
    <w:sectPr w:rsidR="0009619B" w:rsidRPr="003875DD" w:rsidSect="00F577B2">
      <w:footerReference w:type="even" r:id="rId15"/>
      <w:footerReference w:type="default" r:id="rId16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74" w:rsidRDefault="00405474">
      <w:r>
        <w:separator/>
      </w:r>
    </w:p>
  </w:endnote>
  <w:endnote w:type="continuationSeparator" w:id="0">
    <w:p w:rsidR="00405474" w:rsidRDefault="0040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74" w:rsidRDefault="00405474">
      <w:r>
        <w:separator/>
      </w:r>
    </w:p>
  </w:footnote>
  <w:footnote w:type="continuationSeparator" w:id="0">
    <w:p w:rsidR="00405474" w:rsidRDefault="0040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2B6C"/>
    <w:rsid w:val="0002364E"/>
    <w:rsid w:val="00030C4D"/>
    <w:rsid w:val="0003707A"/>
    <w:rsid w:val="00037AE3"/>
    <w:rsid w:val="000438B4"/>
    <w:rsid w:val="00050947"/>
    <w:rsid w:val="00057A13"/>
    <w:rsid w:val="00067A91"/>
    <w:rsid w:val="0008291E"/>
    <w:rsid w:val="00085AA9"/>
    <w:rsid w:val="0009619B"/>
    <w:rsid w:val="000A6031"/>
    <w:rsid w:val="000B1164"/>
    <w:rsid w:val="000B4845"/>
    <w:rsid w:val="000D47C5"/>
    <w:rsid w:val="000F6B49"/>
    <w:rsid w:val="001369F4"/>
    <w:rsid w:val="001437CE"/>
    <w:rsid w:val="0014741C"/>
    <w:rsid w:val="00152059"/>
    <w:rsid w:val="00182555"/>
    <w:rsid w:val="001C39AF"/>
    <w:rsid w:val="001D1990"/>
    <w:rsid w:val="0020425A"/>
    <w:rsid w:val="002078C0"/>
    <w:rsid w:val="0021312F"/>
    <w:rsid w:val="00213F21"/>
    <w:rsid w:val="002253A7"/>
    <w:rsid w:val="00232C8F"/>
    <w:rsid w:val="00235F97"/>
    <w:rsid w:val="002532D3"/>
    <w:rsid w:val="00285F7C"/>
    <w:rsid w:val="00296844"/>
    <w:rsid w:val="002B73BD"/>
    <w:rsid w:val="002C5AFA"/>
    <w:rsid w:val="002D4D4A"/>
    <w:rsid w:val="002F2598"/>
    <w:rsid w:val="003071EA"/>
    <w:rsid w:val="00365FF8"/>
    <w:rsid w:val="00374FE0"/>
    <w:rsid w:val="00384857"/>
    <w:rsid w:val="003875DD"/>
    <w:rsid w:val="003B2CF3"/>
    <w:rsid w:val="003E55DB"/>
    <w:rsid w:val="004003D3"/>
    <w:rsid w:val="00405474"/>
    <w:rsid w:val="00410BAB"/>
    <w:rsid w:val="00412DAE"/>
    <w:rsid w:val="00425BF8"/>
    <w:rsid w:val="00427E0C"/>
    <w:rsid w:val="004407FF"/>
    <w:rsid w:val="0045241F"/>
    <w:rsid w:val="00461394"/>
    <w:rsid w:val="00480345"/>
    <w:rsid w:val="004936CF"/>
    <w:rsid w:val="0049794A"/>
    <w:rsid w:val="004C2145"/>
    <w:rsid w:val="004F0968"/>
    <w:rsid w:val="0050295F"/>
    <w:rsid w:val="0050618D"/>
    <w:rsid w:val="00543C12"/>
    <w:rsid w:val="0054523F"/>
    <w:rsid w:val="0055663B"/>
    <w:rsid w:val="00592220"/>
    <w:rsid w:val="005D42F2"/>
    <w:rsid w:val="005E63D2"/>
    <w:rsid w:val="006345E9"/>
    <w:rsid w:val="0064376A"/>
    <w:rsid w:val="00693078"/>
    <w:rsid w:val="006A1BFC"/>
    <w:rsid w:val="006A1F4F"/>
    <w:rsid w:val="006C10CC"/>
    <w:rsid w:val="006E463D"/>
    <w:rsid w:val="00716E93"/>
    <w:rsid w:val="0072651C"/>
    <w:rsid w:val="0078323A"/>
    <w:rsid w:val="007B29F8"/>
    <w:rsid w:val="007F43EE"/>
    <w:rsid w:val="00806774"/>
    <w:rsid w:val="00834FC3"/>
    <w:rsid w:val="00870A59"/>
    <w:rsid w:val="00871C33"/>
    <w:rsid w:val="00876709"/>
    <w:rsid w:val="00884DA8"/>
    <w:rsid w:val="00893E8D"/>
    <w:rsid w:val="008965EC"/>
    <w:rsid w:val="008E2BB3"/>
    <w:rsid w:val="008F4298"/>
    <w:rsid w:val="0092403E"/>
    <w:rsid w:val="00952B1A"/>
    <w:rsid w:val="00954909"/>
    <w:rsid w:val="00961E34"/>
    <w:rsid w:val="00992426"/>
    <w:rsid w:val="009A5B2D"/>
    <w:rsid w:val="009B674F"/>
    <w:rsid w:val="009C4638"/>
    <w:rsid w:val="009D0967"/>
    <w:rsid w:val="009E12E7"/>
    <w:rsid w:val="00A22881"/>
    <w:rsid w:val="00A37163"/>
    <w:rsid w:val="00A374D5"/>
    <w:rsid w:val="00A51FFD"/>
    <w:rsid w:val="00A93AA3"/>
    <w:rsid w:val="00AB4FC7"/>
    <w:rsid w:val="00AE1B9B"/>
    <w:rsid w:val="00AE292D"/>
    <w:rsid w:val="00AE6068"/>
    <w:rsid w:val="00B23EA7"/>
    <w:rsid w:val="00B3290A"/>
    <w:rsid w:val="00B32A0E"/>
    <w:rsid w:val="00B72950"/>
    <w:rsid w:val="00B85C94"/>
    <w:rsid w:val="00BA0811"/>
    <w:rsid w:val="00BD627D"/>
    <w:rsid w:val="00BE7C1E"/>
    <w:rsid w:val="00BF1D7F"/>
    <w:rsid w:val="00BF4EA3"/>
    <w:rsid w:val="00BF5894"/>
    <w:rsid w:val="00C02F63"/>
    <w:rsid w:val="00C17987"/>
    <w:rsid w:val="00C17A88"/>
    <w:rsid w:val="00C31BDD"/>
    <w:rsid w:val="00C33065"/>
    <w:rsid w:val="00C33E82"/>
    <w:rsid w:val="00C51002"/>
    <w:rsid w:val="00CA5E3B"/>
    <w:rsid w:val="00CC484F"/>
    <w:rsid w:val="00CD3F08"/>
    <w:rsid w:val="00CE1CE6"/>
    <w:rsid w:val="00CE4E26"/>
    <w:rsid w:val="00CF0A0A"/>
    <w:rsid w:val="00D00D3F"/>
    <w:rsid w:val="00D114CD"/>
    <w:rsid w:val="00D11F7B"/>
    <w:rsid w:val="00D259B4"/>
    <w:rsid w:val="00D77095"/>
    <w:rsid w:val="00D9061E"/>
    <w:rsid w:val="00DA352F"/>
    <w:rsid w:val="00DB4519"/>
    <w:rsid w:val="00DB65AB"/>
    <w:rsid w:val="00DD54D6"/>
    <w:rsid w:val="00DF5545"/>
    <w:rsid w:val="00DF7B60"/>
    <w:rsid w:val="00E47884"/>
    <w:rsid w:val="00E845BE"/>
    <w:rsid w:val="00E8701F"/>
    <w:rsid w:val="00EA4687"/>
    <w:rsid w:val="00EB2611"/>
    <w:rsid w:val="00EE05A4"/>
    <w:rsid w:val="00F22773"/>
    <w:rsid w:val="00F577B2"/>
    <w:rsid w:val="00F578ED"/>
    <w:rsid w:val="00F60A64"/>
    <w:rsid w:val="00F6631A"/>
    <w:rsid w:val="00F6655C"/>
    <w:rsid w:val="00F92E9A"/>
    <w:rsid w:val="00F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349E97-2FCE-40AE-835B-6849081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Brennhaare Eichenprozessionsspinner</vt:lpstr>
    </vt:vector>
  </TitlesOfParts>
  <Company>SVLFG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Brennhaare Eichenprozessionsspinner</dc:title>
  <dc:subject/>
  <dc:creator>svlfg</dc:creator>
  <cp:keywords/>
  <dc:description/>
  <cp:lastModifiedBy>svlfg</cp:lastModifiedBy>
  <cp:revision>3</cp:revision>
  <cp:lastPrinted>2017-08-22T09:16:00Z</cp:lastPrinted>
  <dcterms:created xsi:type="dcterms:W3CDTF">2023-08-24T05:52:00Z</dcterms:created>
  <dcterms:modified xsi:type="dcterms:W3CDTF">2023-08-24T05:55:00Z</dcterms:modified>
</cp:coreProperties>
</file>