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2"/>
        <w:gridCol w:w="1222"/>
        <w:gridCol w:w="1523"/>
        <w:gridCol w:w="1823"/>
        <w:gridCol w:w="1009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434468" w:rsidRPr="00434468" w:rsidRDefault="00434468" w:rsidP="003F679A">
            <w:pPr>
              <w:keepNext/>
              <w:outlineLvl w:val="0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r w:rsidRPr="00434468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Rauchharzentferner</w:t>
            </w:r>
          </w:p>
          <w:p w:rsidR="00D11AAF" w:rsidRPr="00E75047" w:rsidRDefault="00434468" w:rsidP="003F6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679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enthält Natriumhydroxid und Kaliumhydroxid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3F679A" w:rsidRDefault="00434468" w:rsidP="00D11AAF">
            <w:pPr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  <w:bCs/>
                <w:szCs w:val="24"/>
              </w:rPr>
              <w:t>Reinigen von Räucheröfen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3F679A" w:rsidRDefault="003F679A" w:rsidP="003F679A">
            <w:pPr>
              <w:ind w:left="360"/>
              <w:rPr>
                <w:rFonts w:ascii="Arial" w:hAnsi="Arial" w:cs="Arial"/>
              </w:rPr>
            </w:pPr>
          </w:p>
          <w:p w:rsidR="00434468" w:rsidRPr="003F679A" w:rsidRDefault="00434468" w:rsidP="00A829A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Verursacht schwere Verätzungen.</w:t>
            </w:r>
          </w:p>
          <w:p w:rsidR="00434468" w:rsidRPr="003F679A" w:rsidRDefault="00434468" w:rsidP="00434468">
            <w:pPr>
              <w:ind w:left="232"/>
              <w:rPr>
                <w:rFonts w:ascii="Arial" w:hAnsi="Arial" w:cs="Arial"/>
              </w:rPr>
            </w:pPr>
          </w:p>
          <w:p w:rsidR="00434468" w:rsidRPr="003F679A" w:rsidRDefault="00434468" w:rsidP="00A829A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Verursacht schwere Augenschäden.</w:t>
            </w:r>
          </w:p>
          <w:p w:rsidR="00434468" w:rsidRPr="003F679A" w:rsidRDefault="00434468" w:rsidP="00434468">
            <w:pPr>
              <w:rPr>
                <w:rFonts w:ascii="Arial" w:hAnsi="Arial" w:cs="Arial"/>
              </w:rPr>
            </w:pPr>
          </w:p>
          <w:p w:rsidR="00B01842" w:rsidRPr="003F679A" w:rsidRDefault="00434468" w:rsidP="00A829A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Verarbeitungsdämpfe können die Atemwege, Haut und Augen reizen.</w:t>
            </w:r>
            <w:r w:rsidR="003F679A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3F679A" w:rsidRDefault="003F679A" w:rsidP="00D11AAF">
            <w:pPr>
              <w:rPr>
                <w:noProof/>
                <w:lang w:eastAsia="de-DE"/>
              </w:rPr>
            </w:pPr>
          </w:p>
          <w:p w:rsidR="003F679A" w:rsidRDefault="003F679A" w:rsidP="00D11AAF">
            <w:pPr>
              <w:rPr>
                <w:noProof/>
                <w:lang w:eastAsia="de-DE"/>
              </w:rPr>
            </w:pPr>
          </w:p>
          <w:p w:rsidR="00434468" w:rsidRDefault="003D1679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482971C4" wp14:editId="78FE46DD">
                  <wp:extent cx="504000" cy="504000"/>
                  <wp:effectExtent l="0" t="0" r="0" b="0"/>
                  <wp:docPr id="12" name="Bild 2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b/>
                <w:sz w:val="16"/>
                <w:szCs w:val="16"/>
              </w:rPr>
              <w:t xml:space="preserve">     </w:t>
            </w:r>
            <w:r w:rsidRPr="003D1679">
              <w:rPr>
                <w:b/>
                <w:sz w:val="16"/>
                <w:szCs w:val="16"/>
              </w:rPr>
              <w:t>Gefahr</w:t>
            </w:r>
          </w:p>
          <w:p w:rsidR="00434468" w:rsidRDefault="00434468" w:rsidP="00434468">
            <w:pPr>
              <w:rPr>
                <w:rFonts w:ascii="Arial" w:hAnsi="Arial" w:cs="Arial"/>
              </w:rPr>
            </w:pPr>
          </w:p>
          <w:p w:rsidR="00434468" w:rsidRDefault="00434468" w:rsidP="00434468">
            <w:pPr>
              <w:rPr>
                <w:rFonts w:ascii="Arial" w:hAnsi="Arial" w:cs="Arial"/>
              </w:rPr>
            </w:pPr>
          </w:p>
          <w:p w:rsidR="00B01842" w:rsidRDefault="00434468" w:rsidP="0043446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71D7192" wp14:editId="4F9AD55D">
                  <wp:extent cx="504000" cy="504000"/>
                  <wp:effectExtent l="0" t="0" r="0" b="0"/>
                  <wp:docPr id="6" name="Bild 2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468" w:rsidRDefault="00434468" w:rsidP="0043446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C764F7E" wp14:editId="11D489D1">
                  <wp:extent cx="504000" cy="504000"/>
                  <wp:effectExtent l="0" t="0" r="0" b="0"/>
                  <wp:docPr id="5" name="Bild 1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468" w:rsidRDefault="00434468" w:rsidP="0043446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E3B6389" wp14:editId="4C9EAA21">
                  <wp:extent cx="504000" cy="504000"/>
                  <wp:effectExtent l="0" t="0" r="0" b="0"/>
                  <wp:docPr id="4" name="Bild 1" descr="M026: Schutzschürz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26: Schutzschürz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468" w:rsidRDefault="00434468" w:rsidP="0043446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2F3C941" wp14:editId="3D7CBA46">
                  <wp:extent cx="504000" cy="504000"/>
                  <wp:effectExtent l="0" t="0" r="0" b="0"/>
                  <wp:docPr id="9" name="Bild 4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468" w:rsidRPr="00434468" w:rsidRDefault="00434468" w:rsidP="00434468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1EF9D54" wp14:editId="58A6DD87">
                  <wp:extent cx="504000" cy="504000"/>
                  <wp:effectExtent l="0" t="0" r="0" b="0"/>
                  <wp:docPr id="7" name="Bild 1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3F679A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3F679A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3F679A" w:rsidRDefault="003F679A" w:rsidP="00434468">
            <w:pPr>
              <w:ind w:left="363" w:right="15"/>
              <w:rPr>
                <w:rFonts w:ascii="Arial" w:hAnsi="Arial" w:cs="Arial"/>
              </w:rPr>
            </w:pPr>
          </w:p>
          <w:p w:rsidR="003F679A" w:rsidRDefault="003F679A" w:rsidP="00434468">
            <w:pPr>
              <w:ind w:left="363" w:right="15"/>
              <w:rPr>
                <w:rFonts w:ascii="Arial" w:hAnsi="Arial" w:cs="Arial"/>
              </w:rPr>
            </w:pPr>
          </w:p>
          <w:p w:rsidR="00434468" w:rsidRPr="003F679A" w:rsidRDefault="00434468" w:rsidP="00A829A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Unter Verschluss aufbewahren.</w:t>
            </w:r>
          </w:p>
          <w:p w:rsidR="00434468" w:rsidRPr="003F679A" w:rsidRDefault="00434468" w:rsidP="00A829A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Von Nahrungsmitteln, Getränken und Futtermitteln fernhalten.</w:t>
            </w:r>
          </w:p>
          <w:p w:rsidR="00434468" w:rsidRPr="003F679A" w:rsidRDefault="00434468" w:rsidP="00A829A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Bei der Arbeit nicht essen, trinken, rauchen.</w:t>
            </w:r>
          </w:p>
          <w:p w:rsidR="00434468" w:rsidRPr="003F679A" w:rsidRDefault="00434468" w:rsidP="00A829A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 xml:space="preserve">Beschmutzte Kleidung sofort wechseln. </w:t>
            </w:r>
          </w:p>
          <w:p w:rsidR="00434468" w:rsidRPr="003F679A" w:rsidRDefault="00434468" w:rsidP="00A829A7">
            <w:pPr>
              <w:ind w:right="1653"/>
              <w:rPr>
                <w:rFonts w:ascii="Arial" w:hAnsi="Arial" w:cs="Arial"/>
              </w:rPr>
            </w:pPr>
          </w:p>
          <w:p w:rsidR="00434468" w:rsidRPr="003F679A" w:rsidRDefault="00434468" w:rsidP="00A829A7">
            <w:pPr>
              <w:tabs>
                <w:tab w:val="left" w:pos="2069"/>
              </w:tabs>
              <w:ind w:right="1653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  <w:b/>
              </w:rPr>
              <w:t>Augenschutz:</w:t>
            </w:r>
            <w:r w:rsidRPr="003F679A">
              <w:rPr>
                <w:rFonts w:ascii="Arial" w:hAnsi="Arial" w:cs="Arial"/>
              </w:rPr>
              <w:tab/>
              <w:t xml:space="preserve">Schutzbrille mit Seitenschutz verwenden. </w:t>
            </w:r>
          </w:p>
          <w:p w:rsidR="00434468" w:rsidRPr="003F679A" w:rsidRDefault="00434468" w:rsidP="00A829A7">
            <w:pPr>
              <w:tabs>
                <w:tab w:val="left" w:pos="2069"/>
              </w:tabs>
              <w:ind w:right="1653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  <w:b/>
              </w:rPr>
              <w:t>Körperschutz:</w:t>
            </w:r>
            <w:r w:rsidRPr="003F679A">
              <w:rPr>
                <w:rFonts w:ascii="Arial" w:hAnsi="Arial" w:cs="Arial"/>
              </w:rPr>
              <w:tab/>
              <w:t>Gummischürze tragen.</w:t>
            </w:r>
          </w:p>
          <w:p w:rsidR="007C7713" w:rsidRPr="003F679A" w:rsidRDefault="00434468" w:rsidP="00A829A7">
            <w:pPr>
              <w:tabs>
                <w:tab w:val="left" w:pos="2069"/>
              </w:tabs>
              <w:ind w:right="1323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  <w:b/>
              </w:rPr>
              <w:t>Fußschutz:</w:t>
            </w:r>
            <w:r w:rsidRPr="003F679A">
              <w:rPr>
                <w:rFonts w:ascii="Arial" w:hAnsi="Arial" w:cs="Arial"/>
              </w:rPr>
              <w:tab/>
              <w:t>Gummistiefel tragen.</w:t>
            </w:r>
            <w:r w:rsidRPr="003F679A">
              <w:rPr>
                <w:rFonts w:ascii="Arial" w:hAnsi="Arial" w:cs="Arial"/>
              </w:rPr>
              <w:br/>
            </w:r>
            <w:r w:rsidRPr="003F679A">
              <w:rPr>
                <w:rFonts w:ascii="Arial" w:hAnsi="Arial" w:cs="Arial"/>
                <w:b/>
              </w:rPr>
              <w:t>Handschutz:</w:t>
            </w:r>
            <w:r w:rsidRPr="003F679A">
              <w:rPr>
                <w:rFonts w:ascii="Arial" w:hAnsi="Arial" w:cs="Arial"/>
              </w:rPr>
              <w:tab/>
              <w:t>Chemikalien beständige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3F679A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F679A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3F679A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3F679A" w:rsidRDefault="003F679A" w:rsidP="003F679A">
            <w:pPr>
              <w:ind w:left="360"/>
              <w:rPr>
                <w:rFonts w:ascii="Arial" w:hAnsi="Arial" w:cs="Arial"/>
              </w:rPr>
            </w:pPr>
          </w:p>
          <w:p w:rsidR="00434468" w:rsidRPr="00A829A7" w:rsidRDefault="00434468" w:rsidP="0088144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829A7">
              <w:rPr>
                <w:rFonts w:ascii="Arial" w:hAnsi="Arial" w:cs="Arial"/>
              </w:rPr>
              <w:t>Auslaufen/Leckagen: Mit Bindemittel auffangen und in fest verschließbaren</w:t>
            </w:r>
            <w:r w:rsidR="00A829A7">
              <w:rPr>
                <w:rFonts w:ascii="Arial" w:hAnsi="Arial" w:cs="Arial"/>
              </w:rPr>
              <w:t xml:space="preserve"> </w:t>
            </w:r>
            <w:r w:rsidRPr="00A829A7">
              <w:rPr>
                <w:rFonts w:ascii="Arial" w:hAnsi="Arial" w:cs="Arial"/>
              </w:rPr>
              <w:t xml:space="preserve">Behältern auffangen.    </w:t>
            </w:r>
            <w:r w:rsidR="003F679A" w:rsidRPr="00A829A7">
              <w:rPr>
                <w:rFonts w:ascii="Arial" w:hAnsi="Arial" w:cs="Arial"/>
              </w:rPr>
              <w:br/>
            </w:r>
          </w:p>
          <w:p w:rsidR="00434468" w:rsidRPr="003F679A" w:rsidRDefault="00434468" w:rsidP="00A829A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  <w:snapToGrid w:val="0"/>
              </w:rPr>
              <w:t>Alarm-, Flucht- und Rettungspläne beachten.</w:t>
            </w:r>
          </w:p>
          <w:p w:rsidR="00434468" w:rsidRPr="003F679A" w:rsidRDefault="00434468" w:rsidP="00434468">
            <w:pPr>
              <w:rPr>
                <w:rFonts w:ascii="Arial" w:hAnsi="Arial" w:cs="Arial"/>
              </w:rPr>
            </w:pPr>
          </w:p>
          <w:p w:rsidR="007C7713" w:rsidRPr="003F679A" w:rsidRDefault="00434468" w:rsidP="00A829A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Unbeteiligte warnen.</w:t>
            </w:r>
            <w:r w:rsidR="003F679A">
              <w:rPr>
                <w:rFonts w:ascii="Arial" w:hAnsi="Arial" w:cs="Arial"/>
              </w:rPr>
              <w:br/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3F679A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F679A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3F679A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F679A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3F679A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Standort Telefon:</w:t>
            </w:r>
          </w:p>
          <w:p w:rsidR="00B01842" w:rsidRPr="003F679A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F679A">
              <w:rPr>
                <w:rFonts w:ascii="Arial" w:hAnsi="Arial" w:cs="Arial"/>
              </w:rPr>
              <w:instrText xml:space="preserve"> FORMTEXT </w:instrText>
            </w:r>
            <w:r w:rsidRPr="003F679A">
              <w:rPr>
                <w:rFonts w:ascii="Arial" w:hAnsi="Arial" w:cs="Arial"/>
              </w:rPr>
            </w:r>
            <w:r w:rsidRPr="003F679A">
              <w:rPr>
                <w:rFonts w:ascii="Arial" w:hAnsi="Arial" w:cs="Arial"/>
              </w:rPr>
              <w:fldChar w:fldCharType="separate"/>
            </w:r>
            <w:r w:rsidRPr="003F679A">
              <w:rPr>
                <w:rFonts w:ascii="Arial" w:hAnsi="Arial" w:cs="Arial"/>
              </w:rPr>
              <w:t>     </w:t>
            </w:r>
            <w:r w:rsidRPr="003F679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3F679A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Ersthelfer:</w:t>
            </w:r>
          </w:p>
          <w:p w:rsidR="00B01842" w:rsidRPr="003F679A" w:rsidRDefault="00B01842" w:rsidP="0001190C">
            <w:pPr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F679A">
              <w:rPr>
                <w:rFonts w:ascii="Arial" w:hAnsi="Arial" w:cs="Arial"/>
              </w:rPr>
              <w:instrText xml:space="preserve"> FORMTEXT </w:instrText>
            </w:r>
            <w:r w:rsidRPr="003F679A">
              <w:rPr>
                <w:rFonts w:ascii="Arial" w:hAnsi="Arial" w:cs="Arial"/>
              </w:rPr>
            </w:r>
            <w:r w:rsidRPr="003F679A">
              <w:rPr>
                <w:rFonts w:ascii="Arial" w:hAnsi="Arial" w:cs="Arial"/>
              </w:rPr>
              <w:fldChar w:fldCharType="separate"/>
            </w:r>
            <w:r w:rsidRPr="003F679A">
              <w:rPr>
                <w:rFonts w:ascii="Arial" w:hAnsi="Arial" w:cs="Arial"/>
              </w:rPr>
              <w:t>     </w:t>
            </w:r>
            <w:r w:rsidRPr="003F679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3F679A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Standort Verbandkasten:</w:t>
            </w:r>
            <w:r w:rsidRPr="003F679A">
              <w:rPr>
                <w:rFonts w:ascii="Arial" w:hAnsi="Arial" w:cs="Arial"/>
              </w:rPr>
              <w:br/>
            </w:r>
            <w:r w:rsidRPr="003F679A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F679A">
              <w:rPr>
                <w:rFonts w:ascii="Arial" w:hAnsi="Arial" w:cs="Arial"/>
              </w:rPr>
              <w:instrText xml:space="preserve"> FORMTEXT </w:instrText>
            </w:r>
            <w:r w:rsidRPr="003F679A">
              <w:rPr>
                <w:rFonts w:ascii="Arial" w:hAnsi="Arial" w:cs="Arial"/>
              </w:rPr>
            </w:r>
            <w:r w:rsidRPr="003F679A">
              <w:rPr>
                <w:rFonts w:ascii="Arial" w:hAnsi="Arial" w:cs="Arial"/>
              </w:rPr>
              <w:fldChar w:fldCharType="separate"/>
            </w:r>
            <w:r w:rsidRPr="003F679A">
              <w:rPr>
                <w:rFonts w:ascii="Arial" w:hAnsi="Arial" w:cs="Arial"/>
              </w:rPr>
              <w:t>     </w:t>
            </w:r>
            <w:r w:rsidRPr="003F679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3F679A" w:rsidRDefault="003F679A" w:rsidP="003F679A">
            <w:pPr>
              <w:ind w:left="360"/>
              <w:rPr>
                <w:rFonts w:ascii="Arial" w:hAnsi="Arial" w:cs="Arial"/>
              </w:rPr>
            </w:pPr>
          </w:p>
          <w:p w:rsidR="00434468" w:rsidRPr="003F679A" w:rsidRDefault="00434468" w:rsidP="00A829A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Nach Einatmen:</w:t>
            </w:r>
            <w:r w:rsidRPr="003F679A">
              <w:rPr>
                <w:rFonts w:ascii="Arial" w:hAnsi="Arial" w:cs="Arial"/>
              </w:rPr>
              <w:tab/>
              <w:t>Frischluftzufuhr gewährleisten.</w:t>
            </w:r>
          </w:p>
          <w:p w:rsidR="00434468" w:rsidRPr="003F679A" w:rsidRDefault="00434468" w:rsidP="00A829A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Nach Hautkontakt:      Gründlich mit Wasser spülen. Bei andauernder Hautreizung Arzt aufsuchen.</w:t>
            </w:r>
          </w:p>
          <w:p w:rsidR="00434468" w:rsidRPr="003F679A" w:rsidRDefault="00434468" w:rsidP="00A829A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Augenkontakt:</w:t>
            </w:r>
            <w:r w:rsidRPr="003F679A">
              <w:rPr>
                <w:rFonts w:ascii="Arial" w:hAnsi="Arial" w:cs="Arial"/>
              </w:rPr>
              <w:tab/>
              <w:t>Augen gründlich mit Wasser spülen. Arzt aufsuchen.</w:t>
            </w:r>
          </w:p>
          <w:p w:rsidR="00434468" w:rsidRPr="003F679A" w:rsidRDefault="00434468" w:rsidP="00A829A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Verschlucken:</w:t>
            </w:r>
            <w:r w:rsidRPr="003F679A">
              <w:rPr>
                <w:rFonts w:ascii="Arial" w:hAnsi="Arial" w:cs="Arial"/>
              </w:rPr>
              <w:tab/>
              <w:t xml:space="preserve">Mund spülen, reichlich Wasser trinken. Arzt aufsuchen. </w:t>
            </w:r>
          </w:p>
          <w:p w:rsidR="007C7713" w:rsidRPr="003F679A" w:rsidRDefault="00434468" w:rsidP="00A829A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Kleiderkontakt:</w:t>
            </w:r>
            <w:r w:rsidRPr="003F679A">
              <w:rPr>
                <w:rFonts w:ascii="Arial" w:hAnsi="Arial" w:cs="Arial"/>
              </w:rPr>
              <w:tab/>
              <w:t>Kleiderwechsel veranlassen.</w:t>
            </w:r>
            <w:r w:rsidR="003F679A">
              <w:rPr>
                <w:rFonts w:ascii="Arial" w:hAnsi="Arial" w:cs="Arial"/>
              </w:rPr>
              <w:br/>
            </w:r>
            <w:r w:rsidR="003F679A">
              <w:rPr>
                <w:rFonts w:ascii="Arial" w:hAnsi="Arial" w:cs="Arial"/>
              </w:rPr>
              <w:br/>
            </w:r>
            <w:r w:rsidRPr="003F679A">
              <w:rPr>
                <w:rFonts w:ascii="Arial" w:hAnsi="Arial" w:cs="Arial"/>
              </w:rPr>
              <w:t>Arzt:……………………………………….</w:t>
            </w:r>
            <w:r w:rsidR="003F679A">
              <w:rPr>
                <w:rFonts w:ascii="Arial" w:hAnsi="Arial" w:cs="Arial"/>
              </w:rPr>
              <w:br/>
            </w:r>
            <w:r w:rsidRPr="003F679A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3F679A">
              <w:rPr>
                <w:rFonts w:ascii="Arial" w:hAnsi="Arial" w:cs="Arial"/>
              </w:rPr>
              <w:t xml:space="preserve">      </w:t>
            </w:r>
            <w:r w:rsidR="003F679A">
              <w:rPr>
                <w:rFonts w:ascii="Arial" w:hAnsi="Arial" w:cs="Arial"/>
              </w:rPr>
              <w:br/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3F679A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F679A"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3F679A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3F679A" w:rsidRPr="003F679A" w:rsidRDefault="003F679A" w:rsidP="003F679A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  <w:p w:rsidR="007C7713" w:rsidRPr="003F679A" w:rsidRDefault="00434468" w:rsidP="00A829A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3F679A">
              <w:rPr>
                <w:rFonts w:ascii="Arial" w:hAnsi="Arial" w:cs="Arial"/>
              </w:rPr>
              <w:t>Mit Wasser verdünnte Gebrauchslösungen können nach dem Gebrauch in die Schmutzwasserkanalisation gegeben werden. Konzentrat nicht in die Kanalisation gelangen lassen, sondern einem zugelassenen Entsorgungsbetrieb übergeben.</w:t>
            </w:r>
            <w:r w:rsidR="003F679A">
              <w:rPr>
                <w:rFonts w:ascii="Arial" w:hAnsi="Arial" w:cs="Arial"/>
              </w:rPr>
              <w:br/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7D496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sectPr w:rsidR="0073579A" w:rsidRPr="0073579A" w:rsidSect="007D49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D167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D167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0523CB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>)</w:t>
          </w:r>
          <w:r w:rsidR="00A829A7">
            <w:rPr>
              <w:rFonts w:ascii="Arial" w:hAnsi="Arial" w:cs="Arial"/>
              <w:sz w:val="12"/>
              <w:szCs w:val="12"/>
            </w:rPr>
            <w:t xml:space="preserve"> Stand </w:t>
          </w:r>
          <w:r w:rsidR="00A829A7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829A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829A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A7FBD"/>
    <w:multiLevelType w:val="hybridMultilevel"/>
    <w:tmpl w:val="86828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04522"/>
    <w:multiLevelType w:val="hybridMultilevel"/>
    <w:tmpl w:val="B63E0F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B72F2"/>
    <w:multiLevelType w:val="hybridMultilevel"/>
    <w:tmpl w:val="EE1E829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12138"/>
    <w:multiLevelType w:val="hybridMultilevel"/>
    <w:tmpl w:val="444A4898"/>
    <w:lvl w:ilvl="0" w:tplc="0407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523CB"/>
    <w:rsid w:val="00063111"/>
    <w:rsid w:val="001973F1"/>
    <w:rsid w:val="001A1F39"/>
    <w:rsid w:val="002263FB"/>
    <w:rsid w:val="00377CD5"/>
    <w:rsid w:val="003D1679"/>
    <w:rsid w:val="003F679A"/>
    <w:rsid w:val="00434468"/>
    <w:rsid w:val="004E4A85"/>
    <w:rsid w:val="00642467"/>
    <w:rsid w:val="00665D4A"/>
    <w:rsid w:val="006D6C7B"/>
    <w:rsid w:val="006E1553"/>
    <w:rsid w:val="00724AB7"/>
    <w:rsid w:val="0073579A"/>
    <w:rsid w:val="00762823"/>
    <w:rsid w:val="007A0433"/>
    <w:rsid w:val="007C7713"/>
    <w:rsid w:val="007D496A"/>
    <w:rsid w:val="00962DD4"/>
    <w:rsid w:val="009F5CDE"/>
    <w:rsid w:val="00A447BC"/>
    <w:rsid w:val="00A829A7"/>
    <w:rsid w:val="00A905B5"/>
    <w:rsid w:val="00AC0B79"/>
    <w:rsid w:val="00AE5DC2"/>
    <w:rsid w:val="00B01842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65D57"/>
    <w:rsid w:val="00E65F86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D4EF9F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43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Rauchharzentferner</vt:lpstr>
    </vt:vector>
  </TitlesOfParts>
  <Company>SVLFG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Rauchharzentferner</dc:title>
  <dc:subject/>
  <dc:creator/>
  <cp:keywords/>
  <dc:description/>
  <cp:lastModifiedBy>Huber, Michael</cp:lastModifiedBy>
  <cp:revision>4</cp:revision>
  <cp:lastPrinted>2020-11-26T10:37:00Z</cp:lastPrinted>
  <dcterms:created xsi:type="dcterms:W3CDTF">2023-01-17T10:22:00Z</dcterms:created>
  <dcterms:modified xsi:type="dcterms:W3CDTF">2023-04-14T09:17:00Z</dcterms:modified>
</cp:coreProperties>
</file>