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22"/>
        <w:gridCol w:w="6480"/>
        <w:gridCol w:w="934"/>
      </w:tblGrid>
      <w:tr w:rsidR="00D11AAF" w:rsidRPr="00D11AAF" w14:paraId="2BFE7AD3" w14:textId="77777777" w:rsidTr="00A93114">
        <w:trPr>
          <w:tblHeader/>
        </w:trPr>
        <w:tc>
          <w:tcPr>
            <w:tcW w:w="3722" w:type="dxa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70E5BCC" w14:textId="77777777" w:rsidR="00D11AAF" w:rsidRPr="001C3B87" w:rsidRDefault="00D11AAF" w:rsidP="0001190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C3B87">
              <w:rPr>
                <w:rFonts w:ascii="Arial" w:hAnsi="Arial" w:cs="Arial"/>
              </w:rPr>
              <w:t>Firma</w:t>
            </w:r>
            <w:r w:rsidR="0001190C" w:rsidRPr="001C3B87">
              <w:rPr>
                <w:rFonts w:ascii="Arial" w:hAnsi="Arial" w:cs="Arial"/>
              </w:rPr>
              <w:t>:</w:t>
            </w:r>
          </w:p>
          <w:p w14:paraId="6CE46391" w14:textId="77777777" w:rsidR="0001190C" w:rsidRPr="001C3B87" w:rsidRDefault="0001190C" w:rsidP="0001190C">
            <w:pPr>
              <w:jc w:val="center"/>
              <w:rPr>
                <w:rFonts w:ascii="Arial" w:hAnsi="Arial" w:cs="Arial"/>
              </w:rPr>
            </w:pPr>
            <w:r w:rsidRPr="001C3B87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C3B87">
              <w:rPr>
                <w:rFonts w:ascii="Arial" w:hAnsi="Arial" w:cs="Arial"/>
              </w:rPr>
              <w:instrText xml:space="preserve"> FORMTEXT </w:instrText>
            </w:r>
            <w:r w:rsidRPr="001C3B87">
              <w:rPr>
                <w:rFonts w:ascii="Arial" w:hAnsi="Arial" w:cs="Arial"/>
              </w:rPr>
            </w:r>
            <w:r w:rsidRPr="001C3B87">
              <w:rPr>
                <w:rFonts w:ascii="Arial" w:hAnsi="Arial" w:cs="Arial"/>
              </w:rPr>
              <w:fldChar w:fldCharType="separate"/>
            </w:r>
            <w:r w:rsidRPr="001C3B87">
              <w:rPr>
                <w:rFonts w:ascii="Arial" w:hAnsi="Arial" w:cs="Arial"/>
              </w:rPr>
              <w:t>     </w:t>
            </w:r>
            <w:r w:rsidRPr="001C3B87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2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0CCB64D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187A6EEF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23EF887" w14:textId="77777777" w:rsidTr="00A93114">
        <w:trPr>
          <w:tblHeader/>
        </w:trPr>
        <w:tc>
          <w:tcPr>
            <w:tcW w:w="3722" w:type="dxa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CBACCBD" w14:textId="77777777" w:rsidR="00D11AAF" w:rsidRPr="001C3B87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2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54D5192" w14:textId="7ED182F3" w:rsidR="00D11AAF" w:rsidRPr="001C3B87" w:rsidRDefault="005C5B0B" w:rsidP="00D11AAF">
            <w:pPr>
              <w:rPr>
                <w:rFonts w:ascii="Arial" w:hAnsi="Arial" w:cs="Arial"/>
                <w:b/>
              </w:rPr>
            </w:pPr>
            <w:r w:rsidRPr="001C3B87">
              <w:rPr>
                <w:rFonts w:ascii="Arial" w:hAnsi="Arial" w:cs="Arial"/>
                <w:b/>
              </w:rPr>
              <w:t>Außerbetriebnahme</w:t>
            </w:r>
            <w:r w:rsidR="003F5C9A">
              <w:rPr>
                <w:rFonts w:ascii="Arial" w:hAnsi="Arial" w:cs="Arial"/>
                <w:b/>
              </w:rPr>
              <w:t xml:space="preserve"> von</w:t>
            </w:r>
            <w:r w:rsidRPr="001C3B87">
              <w:rPr>
                <w:rFonts w:ascii="Arial" w:hAnsi="Arial" w:cs="Arial"/>
                <w:b/>
              </w:rPr>
              <w:t xml:space="preserve"> Gärbehälter</w:t>
            </w:r>
            <w:r w:rsidR="003F5C9A">
              <w:rPr>
                <w:rFonts w:ascii="Arial" w:hAnsi="Arial" w:cs="Arial"/>
                <w:b/>
              </w:rPr>
              <w:t>n</w:t>
            </w:r>
          </w:p>
        </w:tc>
      </w:tr>
      <w:tr w:rsidR="00D11AAF" w:rsidRPr="00D11AAF" w14:paraId="7E9DE1D9" w14:textId="77777777" w:rsidTr="008C7CE0">
        <w:trPr>
          <w:tblHeader/>
        </w:trPr>
        <w:tc>
          <w:tcPr>
            <w:tcW w:w="3722" w:type="dxa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4D10625" w14:textId="77777777" w:rsidR="00D11AAF" w:rsidRPr="001C3B87" w:rsidRDefault="00D11AAF" w:rsidP="00D11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4" w:type="dxa"/>
            <w:gridSpan w:val="2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1E58EA4" w14:textId="77777777" w:rsidR="00D11AAF" w:rsidRPr="001C3B87" w:rsidRDefault="005C5B0B" w:rsidP="005C5B0B">
            <w:pPr>
              <w:rPr>
                <w:rFonts w:ascii="Arial" w:hAnsi="Arial" w:cs="Arial"/>
                <w:sz w:val="20"/>
                <w:szCs w:val="20"/>
              </w:rPr>
            </w:pPr>
            <w:r w:rsidRPr="001C3B8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Außerbetriebnahme und Öffnung eines Behälters im gasführenden System einer Biogasanlage (Fermenter, </w:t>
            </w:r>
            <w:proofErr w:type="spellStart"/>
            <w:r w:rsidRPr="001C3B8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Nachgärer</w:t>
            </w:r>
            <w:proofErr w:type="spellEnd"/>
            <w:r w:rsidRPr="001C3B8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Gärrestlager, etc.)</w:t>
            </w:r>
          </w:p>
        </w:tc>
      </w:tr>
      <w:tr w:rsidR="00D11AAF" w:rsidRPr="00D11AAF" w14:paraId="1106EC06" w14:textId="77777777" w:rsidTr="008C7CE0">
        <w:tc>
          <w:tcPr>
            <w:tcW w:w="11136" w:type="dxa"/>
            <w:gridSpan w:val="3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9EE2B7C" w14:textId="31AC1E55" w:rsidR="00D11AAF" w:rsidRPr="001C3B87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Gefahren für </w:t>
            </w:r>
            <w:r w:rsidR="003A198A"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den Menschen</w:t>
            </w:r>
          </w:p>
        </w:tc>
      </w:tr>
      <w:tr w:rsidR="00F55FE2" w:rsidRPr="00D11AAF" w14:paraId="0F6816A1" w14:textId="77777777" w:rsidTr="00A93114">
        <w:tc>
          <w:tcPr>
            <w:tcW w:w="10202" w:type="dxa"/>
            <w:gridSpan w:val="2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1738DCD" w14:textId="77777777" w:rsidR="000C15F0" w:rsidRPr="007019E1" w:rsidRDefault="000C15F0" w:rsidP="000C15F0">
            <w:pPr>
              <w:rPr>
                <w:rFonts w:ascii="Arial" w:hAnsi="Arial" w:cs="Arial"/>
                <w:sz w:val="16"/>
                <w:szCs w:val="19"/>
              </w:rPr>
            </w:pPr>
          </w:p>
          <w:p w14:paraId="51994997" w14:textId="2DD14C94" w:rsidR="005D1517" w:rsidRPr="000C15F0" w:rsidRDefault="005D1517" w:rsidP="00AC59A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Freisetzung von Biogas</w:t>
            </w:r>
          </w:p>
          <w:p w14:paraId="00A91487" w14:textId="77777777" w:rsidR="005D1517" w:rsidRPr="000C15F0" w:rsidRDefault="005D1517" w:rsidP="00AC59A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 xml:space="preserve">Brand und Explosion, Bildung </w:t>
            </w:r>
            <w:r w:rsidR="00E60744" w:rsidRPr="000C15F0">
              <w:rPr>
                <w:rFonts w:ascii="Arial" w:hAnsi="Arial" w:cs="Arial"/>
                <w:szCs w:val="19"/>
              </w:rPr>
              <w:t xml:space="preserve">gefährlicher </w:t>
            </w:r>
            <w:r w:rsidRPr="000C15F0">
              <w:rPr>
                <w:rFonts w:ascii="Arial" w:hAnsi="Arial" w:cs="Arial"/>
                <w:szCs w:val="19"/>
              </w:rPr>
              <w:t>explosiver Atmosphäre</w:t>
            </w:r>
          </w:p>
          <w:p w14:paraId="71853D61" w14:textId="77777777" w:rsidR="005D1517" w:rsidRPr="000C15F0" w:rsidRDefault="005D1517" w:rsidP="00AC59A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Freisetzung von Gärsubstrat/Gärresten</w:t>
            </w:r>
          </w:p>
          <w:p w14:paraId="1F90B73D" w14:textId="5AB99940" w:rsidR="005D1517" w:rsidRPr="000C15F0" w:rsidRDefault="005D1517" w:rsidP="00AC59A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 xml:space="preserve">Gesundheitsschäden durch Einatmen von Biogas, durch Feuer und Explosion und/oder durch </w:t>
            </w:r>
            <w:r w:rsidR="00FA5642">
              <w:rPr>
                <w:rFonts w:ascii="Arial" w:hAnsi="Arial" w:cs="Arial"/>
                <w:szCs w:val="19"/>
              </w:rPr>
              <w:br/>
            </w:r>
            <w:r w:rsidRPr="000C15F0">
              <w:rPr>
                <w:rFonts w:ascii="Arial" w:hAnsi="Arial" w:cs="Arial"/>
                <w:szCs w:val="19"/>
              </w:rPr>
              <w:t>mechanische Einwirkung</w:t>
            </w:r>
            <w:r w:rsidR="001B0DF9" w:rsidRPr="000C15F0">
              <w:rPr>
                <w:rFonts w:ascii="Arial" w:hAnsi="Arial" w:cs="Arial"/>
                <w:szCs w:val="19"/>
              </w:rPr>
              <w:t xml:space="preserve"> –</w:t>
            </w:r>
            <w:r w:rsidRPr="000C15F0">
              <w:rPr>
                <w:rFonts w:ascii="Arial" w:hAnsi="Arial" w:cs="Arial"/>
                <w:szCs w:val="19"/>
              </w:rPr>
              <w:t xml:space="preserve"> </w:t>
            </w:r>
            <w:r w:rsidR="001B0DF9" w:rsidRPr="000C15F0">
              <w:rPr>
                <w:rFonts w:ascii="Arial" w:hAnsi="Arial" w:cs="Arial"/>
                <w:szCs w:val="19"/>
              </w:rPr>
              <w:t>s</w:t>
            </w:r>
            <w:r w:rsidRPr="000C15F0">
              <w:rPr>
                <w:rFonts w:ascii="Arial" w:hAnsi="Arial" w:cs="Arial"/>
                <w:szCs w:val="19"/>
              </w:rPr>
              <w:t>chwere Gesundheitsschäden und Tod möglich</w:t>
            </w:r>
          </w:p>
          <w:p w14:paraId="4F8873D8" w14:textId="77777777" w:rsidR="00B245E3" w:rsidRPr="00AC59AE" w:rsidRDefault="005D1517" w:rsidP="00AC59A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Erstickungsgefahr, Vergiftungsgefahr</w:t>
            </w:r>
          </w:p>
          <w:p w14:paraId="0DD26E10" w14:textId="2017E3BC" w:rsidR="000C15F0" w:rsidRPr="007019E1" w:rsidRDefault="000C15F0" w:rsidP="000C15F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DC59168" w14:textId="339119F1" w:rsidR="005D1517" w:rsidRPr="001C3B87" w:rsidRDefault="00A06B97" w:rsidP="00F55FE2">
            <w:pPr>
              <w:rPr>
                <w:rFonts w:ascii="Arial" w:hAnsi="Arial" w:cs="Arial"/>
                <w:sz w:val="20"/>
                <w:szCs w:val="20"/>
              </w:rPr>
            </w:pPr>
            <w:r w:rsidRPr="001C3B87">
              <w:rPr>
                <w:rFonts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3A7191BF" wp14:editId="2E700A3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916305</wp:posOffset>
                  </wp:positionV>
                  <wp:extent cx="500380" cy="438785"/>
                  <wp:effectExtent l="0" t="0" r="0" b="0"/>
                  <wp:wrapNone/>
                  <wp:docPr id="47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B87">
              <w:rPr>
                <w:rFonts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69440FAF" wp14:editId="2C366E4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456565</wp:posOffset>
                  </wp:positionV>
                  <wp:extent cx="500380" cy="438785"/>
                  <wp:effectExtent l="0" t="0" r="0" b="0"/>
                  <wp:wrapNone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016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3B87">
              <w:rPr>
                <w:rFonts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458663F3" wp14:editId="609D140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15240</wp:posOffset>
                  </wp:positionV>
                  <wp:extent cx="500380" cy="438785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002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>
              <w:rPr>
                <w:noProof/>
                <w:lang w:eastAsia="de-DE"/>
              </w:rPr>
              <w:drawing>
                <wp:anchor distT="0" distB="0" distL="114300" distR="114300" simplePos="0" relativeHeight="251670528" behindDoc="0" locked="0" layoutInCell="1" allowOverlap="1" wp14:anchorId="1BF2985F" wp14:editId="73C8805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4814570</wp:posOffset>
                  </wp:positionV>
                  <wp:extent cx="503555" cy="503555"/>
                  <wp:effectExtent l="0" t="0" r="0" b="0"/>
                  <wp:wrapNone/>
                  <wp:docPr id="5" name="Bild 1" descr="P013: Eingeschaltete Mobiltelefone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13: Eingeschaltete Mobiltelefone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6650D9CD" wp14:editId="53F62F6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4271010</wp:posOffset>
                  </wp:positionV>
                  <wp:extent cx="503555" cy="503555"/>
                  <wp:effectExtent l="0" t="0" r="0" b="0"/>
                  <wp:wrapNone/>
                  <wp:docPr id="3" name="Bild 3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32174D30" wp14:editId="59CCC6C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3728720</wp:posOffset>
                  </wp:positionV>
                  <wp:extent cx="503555" cy="503555"/>
                  <wp:effectExtent l="0" t="0" r="0" b="0"/>
                  <wp:wrapNone/>
                  <wp:docPr id="6" name="Bild 2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1208EE01" wp14:editId="72E5ABB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3145790</wp:posOffset>
                  </wp:positionV>
                  <wp:extent cx="503555" cy="503555"/>
                  <wp:effectExtent l="0" t="0" r="0" b="0"/>
                  <wp:wrapNone/>
                  <wp:docPr id="4" name="Bild 4" descr="M018: Auffanggurt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8: Auffanggurt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EEE" w:rsidRPr="001C3B87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21471B4D" wp14:editId="5E656D59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2604770</wp:posOffset>
                  </wp:positionV>
                  <wp:extent cx="503555" cy="503555"/>
                  <wp:effectExtent l="0" t="0" r="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 w:rsidRPr="001C3B87">
              <w:rPr>
                <w:rFonts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04347AAD" wp14:editId="6276C269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2063750</wp:posOffset>
                  </wp:positionV>
                  <wp:extent cx="503555" cy="503555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009.g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EEE" w:rsidRPr="001C3B87">
              <w:rPr>
                <w:rFonts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08E9C1E5" wp14:editId="578B68B5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1520825</wp:posOffset>
                  </wp:positionV>
                  <wp:extent cx="503555" cy="503555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021.g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7CC5F27B" w14:textId="77777777" w:rsidTr="00A93114">
        <w:tc>
          <w:tcPr>
            <w:tcW w:w="10202" w:type="dxa"/>
            <w:gridSpan w:val="2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2738DBC8" w14:textId="77436EFC" w:rsidR="00B01842" w:rsidRPr="001C3B87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B545176" w14:textId="77777777" w:rsidR="00B01842" w:rsidRPr="001C3B87" w:rsidRDefault="00B01842" w:rsidP="00D11A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517" w:rsidRPr="00D11AAF" w14:paraId="300F603B" w14:textId="77777777" w:rsidTr="00C9036D">
        <w:tc>
          <w:tcPr>
            <w:tcW w:w="10202" w:type="dxa"/>
            <w:gridSpan w:val="2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vAlign w:val="bottom"/>
          </w:tcPr>
          <w:p w14:paraId="5AFFC8C0" w14:textId="0D602355" w:rsidR="000C15F0" w:rsidRPr="007019E1" w:rsidRDefault="000C15F0" w:rsidP="001C3B87">
            <w:pPr>
              <w:rPr>
                <w:rFonts w:ascii="Arial" w:hAnsi="Arial" w:cs="Arial"/>
                <w:b/>
                <w:sz w:val="16"/>
                <w:szCs w:val="19"/>
              </w:rPr>
            </w:pPr>
          </w:p>
          <w:p w14:paraId="50F457FC" w14:textId="7C87DD75" w:rsidR="005D1517" w:rsidRPr="000C15F0" w:rsidRDefault="005D1517" w:rsidP="00FE0EEE">
            <w:pPr>
              <w:spacing w:after="120"/>
              <w:rPr>
                <w:rFonts w:ascii="Arial" w:hAnsi="Arial" w:cs="Arial"/>
                <w:b/>
                <w:szCs w:val="19"/>
              </w:rPr>
            </w:pPr>
            <w:r w:rsidRPr="000C15F0">
              <w:rPr>
                <w:rFonts w:ascii="Arial" w:hAnsi="Arial" w:cs="Arial"/>
                <w:b/>
                <w:szCs w:val="19"/>
              </w:rPr>
              <w:t>Allgemeine Schutzmaßnahmen:</w:t>
            </w:r>
          </w:p>
          <w:p w14:paraId="48E04FC3" w14:textId="3BC37748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Vorgaben des Anlagenherstellers beachten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6060D749" w14:textId="06D17843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Betriebsanweisung „Biogas“ beachten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7E2FF77D" w14:textId="217AA6E0" w:rsidR="005D1517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Nicht Rauchen, kein offenes Feuer, Zündquellen (Werkzeuge, elektrostatische Aufladung, Funken, heiße Oberflächen) vermeiden</w:t>
            </w:r>
            <w:r w:rsidR="001B0DF9" w:rsidRPr="000C15F0">
              <w:rPr>
                <w:rFonts w:ascii="Arial" w:hAnsi="Arial" w:cs="Arial"/>
                <w:szCs w:val="19"/>
              </w:rPr>
              <w:t>;</w:t>
            </w:r>
            <w:r w:rsidRPr="000C15F0">
              <w:rPr>
                <w:rFonts w:ascii="Arial" w:hAnsi="Arial" w:cs="Arial"/>
                <w:szCs w:val="19"/>
              </w:rPr>
              <w:t xml:space="preserve"> </w:t>
            </w:r>
            <w:r w:rsidR="001B0DF9" w:rsidRPr="000C15F0">
              <w:rPr>
                <w:rFonts w:ascii="Arial" w:hAnsi="Arial" w:cs="Arial"/>
                <w:szCs w:val="19"/>
              </w:rPr>
              <w:t>g</w:t>
            </w:r>
            <w:r w:rsidRPr="000C15F0">
              <w:rPr>
                <w:rFonts w:ascii="Arial" w:hAnsi="Arial" w:cs="Arial"/>
                <w:szCs w:val="19"/>
              </w:rPr>
              <w:t>gf. Potentialausgleich vornehmen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7960A9C7" w14:textId="77777777" w:rsidR="00AC59AE" w:rsidRPr="00AC59AE" w:rsidRDefault="00AC59AE" w:rsidP="00AC59AE">
            <w:pPr>
              <w:rPr>
                <w:rFonts w:ascii="Arial" w:hAnsi="Arial" w:cs="Arial"/>
                <w:szCs w:val="19"/>
              </w:rPr>
            </w:pPr>
          </w:p>
          <w:p w14:paraId="11366CCD" w14:textId="503B7721" w:rsidR="005D1517" w:rsidRPr="000C15F0" w:rsidRDefault="005D1517" w:rsidP="00FE0EEE">
            <w:pPr>
              <w:spacing w:after="120"/>
              <w:rPr>
                <w:rFonts w:ascii="Arial" w:hAnsi="Arial" w:cs="Arial"/>
                <w:b/>
                <w:szCs w:val="19"/>
              </w:rPr>
            </w:pPr>
            <w:r w:rsidRPr="000C15F0">
              <w:rPr>
                <w:rFonts w:ascii="Arial" w:hAnsi="Arial" w:cs="Arial"/>
                <w:b/>
                <w:szCs w:val="19"/>
              </w:rPr>
              <w:t>Außerbetriebnahme eines Behälters</w:t>
            </w:r>
            <w:r w:rsidR="007019E1">
              <w:rPr>
                <w:rFonts w:ascii="Arial" w:hAnsi="Arial" w:cs="Arial"/>
                <w:b/>
                <w:szCs w:val="19"/>
              </w:rPr>
              <w:t>:</w:t>
            </w:r>
          </w:p>
          <w:p w14:paraId="6FF8A7A5" w14:textId="4842C869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Substratzuführung in de</w:t>
            </w:r>
            <w:r w:rsidR="00607927" w:rsidRPr="000C15F0">
              <w:rPr>
                <w:rFonts w:ascii="Arial" w:hAnsi="Arial" w:cs="Arial"/>
                <w:szCs w:val="19"/>
              </w:rPr>
              <w:t>n</w:t>
            </w:r>
            <w:r w:rsidRPr="000C15F0">
              <w:rPr>
                <w:rFonts w:ascii="Arial" w:hAnsi="Arial" w:cs="Arial"/>
                <w:szCs w:val="19"/>
              </w:rPr>
              <w:t xml:space="preserve"> Behälter stoppen und </w:t>
            </w:r>
            <w:r w:rsidR="00607927" w:rsidRPr="000C15F0">
              <w:rPr>
                <w:rFonts w:ascii="Arial" w:hAnsi="Arial" w:cs="Arial"/>
                <w:szCs w:val="19"/>
              </w:rPr>
              <w:t xml:space="preserve">Stopfschnecke </w:t>
            </w:r>
            <w:proofErr w:type="spellStart"/>
            <w:r w:rsidR="00607927" w:rsidRPr="000C15F0">
              <w:rPr>
                <w:rFonts w:ascii="Arial" w:hAnsi="Arial" w:cs="Arial"/>
                <w:szCs w:val="19"/>
              </w:rPr>
              <w:t>gasdicht</w:t>
            </w:r>
            <w:proofErr w:type="spellEnd"/>
            <w:r w:rsidR="00607927" w:rsidRPr="000C15F0">
              <w:rPr>
                <w:rFonts w:ascii="Arial" w:hAnsi="Arial" w:cs="Arial"/>
                <w:szCs w:val="19"/>
              </w:rPr>
              <w:t xml:space="preserve"> </w:t>
            </w:r>
            <w:r w:rsidRPr="000C15F0">
              <w:rPr>
                <w:rFonts w:ascii="Arial" w:hAnsi="Arial" w:cs="Arial"/>
                <w:szCs w:val="19"/>
              </w:rPr>
              <w:t>absperren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3C52BEB2" w14:textId="767F1832" w:rsidR="00D70E11" w:rsidRPr="000C15F0" w:rsidRDefault="009A6562" w:rsidP="00D70E11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 xml:space="preserve">Substratentnahme </w:t>
            </w:r>
            <w:r w:rsidR="005D1517" w:rsidRPr="000C15F0">
              <w:rPr>
                <w:rFonts w:ascii="Arial" w:hAnsi="Arial" w:cs="Arial"/>
                <w:szCs w:val="19"/>
              </w:rPr>
              <w:t>aus de</w:t>
            </w:r>
            <w:r w:rsidRPr="000C15F0">
              <w:rPr>
                <w:rFonts w:ascii="Arial" w:hAnsi="Arial" w:cs="Arial"/>
                <w:szCs w:val="19"/>
              </w:rPr>
              <w:t>m</w:t>
            </w:r>
            <w:r w:rsidR="005D1517" w:rsidRPr="000C15F0">
              <w:rPr>
                <w:rFonts w:ascii="Arial" w:hAnsi="Arial" w:cs="Arial"/>
                <w:szCs w:val="19"/>
              </w:rPr>
              <w:t xml:space="preserve"> Behälter</w:t>
            </w:r>
            <w:r w:rsidR="00607927" w:rsidRPr="000C15F0">
              <w:rPr>
                <w:rFonts w:ascii="Arial" w:hAnsi="Arial" w:cs="Arial"/>
                <w:szCs w:val="19"/>
              </w:rPr>
              <w:t xml:space="preserve"> beginnen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31446778" w14:textId="69A49E3C" w:rsidR="005D1517" w:rsidRPr="000C15F0" w:rsidRDefault="009A6562" w:rsidP="00D70E11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Heizung abschalten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28422A41" w14:textId="4913B7D3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 xml:space="preserve">Sofern erforderlich, Rührwerke mindestens </w:t>
            </w:r>
            <w:r w:rsidR="00E60744" w:rsidRPr="000C15F0">
              <w:rPr>
                <w:rFonts w:ascii="Arial" w:hAnsi="Arial" w:cs="Arial"/>
                <w:szCs w:val="19"/>
              </w:rPr>
              <w:t>___</w:t>
            </w:r>
            <w:r w:rsidRPr="000C15F0">
              <w:rPr>
                <w:rFonts w:ascii="Arial" w:hAnsi="Arial" w:cs="Arial"/>
                <w:szCs w:val="19"/>
              </w:rPr>
              <w:t xml:space="preserve"> m unter dem Flüssigkeitsspiegel betreiben. Rührwerkshöhe kontrollieren. </w:t>
            </w:r>
            <w:r w:rsidR="00BB32D1" w:rsidRPr="000C15F0">
              <w:rPr>
                <w:rFonts w:ascii="Arial" w:hAnsi="Arial" w:cs="Arial"/>
                <w:szCs w:val="19"/>
              </w:rPr>
              <w:t>Bei drohender Unterschreitung des Mindestflüssigkeitsspiegels Rührwerke außer Betrieb nehmen</w:t>
            </w:r>
            <w:r w:rsidR="001B0DF9" w:rsidRPr="000C15F0">
              <w:rPr>
                <w:rFonts w:ascii="Arial" w:hAnsi="Arial" w:cs="Arial"/>
                <w:szCs w:val="19"/>
              </w:rPr>
              <w:t>.</w:t>
            </w:r>
          </w:p>
          <w:p w14:paraId="0D5BDA48" w14:textId="0BDE458F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Behälter bis zum minimalen Gasfüllstand gasseitig leer fahren (BHKW/Gasfackel), keinen Unterdruck erzeugen, Ansprechverhalten der Unterdrucksicherung beachten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17D1A765" w14:textId="4996348E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Behälter gasseitig durch Absperren</w:t>
            </w:r>
            <w:r w:rsidR="001B0DF9" w:rsidRPr="000C15F0">
              <w:rPr>
                <w:rFonts w:ascii="Arial" w:hAnsi="Arial" w:cs="Arial"/>
                <w:szCs w:val="19"/>
              </w:rPr>
              <w:t xml:space="preserve"> vom</w:t>
            </w:r>
            <w:r w:rsidRPr="000C15F0">
              <w:rPr>
                <w:rFonts w:ascii="Arial" w:hAnsi="Arial" w:cs="Arial"/>
                <w:szCs w:val="19"/>
              </w:rPr>
              <w:t xml:space="preserve"> </w:t>
            </w:r>
            <w:r w:rsidR="00BB32D1" w:rsidRPr="000C15F0">
              <w:rPr>
                <w:rFonts w:ascii="Arial" w:hAnsi="Arial" w:cs="Arial"/>
                <w:szCs w:val="19"/>
              </w:rPr>
              <w:t>übrigen Gassystem der Anlage trennen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610F79BF" w14:textId="11E9B360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Luftdosierung ausschalten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29BE8D19" w14:textId="1F824C54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Stützluftgebläse ausschalten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0E37C377" w14:textId="775FF282" w:rsidR="005D1517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Rührwerke und ggf. Pumpen abschalten, spannungsfrei schalten und gegen Wiedereinschalten sichern</w:t>
            </w:r>
            <w:r w:rsidR="00D70E11" w:rsidRPr="000C15F0">
              <w:rPr>
                <w:rFonts w:ascii="Arial" w:hAnsi="Arial" w:cs="Arial"/>
                <w:szCs w:val="19"/>
              </w:rPr>
              <w:t>.</w:t>
            </w:r>
          </w:p>
          <w:p w14:paraId="36E76880" w14:textId="77777777" w:rsidR="00AC59AE" w:rsidRPr="00AC59AE" w:rsidRDefault="00AC59AE" w:rsidP="00AC59AE">
            <w:pPr>
              <w:rPr>
                <w:rFonts w:ascii="Arial" w:hAnsi="Arial" w:cs="Arial"/>
                <w:szCs w:val="19"/>
              </w:rPr>
            </w:pPr>
          </w:p>
          <w:p w14:paraId="0C52555F" w14:textId="2B8163DE" w:rsidR="00D44C7A" w:rsidRPr="000C15F0" w:rsidRDefault="00D44C7A" w:rsidP="00FE0EEE">
            <w:pPr>
              <w:spacing w:after="120"/>
              <w:rPr>
                <w:rFonts w:ascii="Arial" w:hAnsi="Arial" w:cs="Arial"/>
                <w:b/>
                <w:szCs w:val="19"/>
              </w:rPr>
            </w:pPr>
            <w:r w:rsidRPr="000C15F0">
              <w:rPr>
                <w:rFonts w:ascii="Arial" w:hAnsi="Arial" w:cs="Arial"/>
                <w:b/>
                <w:szCs w:val="19"/>
              </w:rPr>
              <w:t>Öffnen eines Behälters</w:t>
            </w:r>
            <w:r w:rsidR="007019E1">
              <w:rPr>
                <w:rFonts w:ascii="Arial" w:hAnsi="Arial" w:cs="Arial"/>
                <w:b/>
                <w:szCs w:val="19"/>
              </w:rPr>
              <w:t>:</w:t>
            </w:r>
          </w:p>
          <w:p w14:paraId="4DA1C646" w14:textId="493BF90E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Verbindung zur Atmosphäre herstellen, z.</w:t>
            </w:r>
            <w:r w:rsidR="001B0DF9" w:rsidRPr="000C15F0">
              <w:rPr>
                <w:rFonts w:ascii="Arial" w:hAnsi="Arial" w:cs="Arial"/>
                <w:szCs w:val="19"/>
              </w:rPr>
              <w:t xml:space="preserve"> </w:t>
            </w:r>
            <w:r w:rsidRPr="000C15F0">
              <w:rPr>
                <w:rFonts w:ascii="Arial" w:hAnsi="Arial" w:cs="Arial"/>
                <w:szCs w:val="19"/>
              </w:rPr>
              <w:t>B. durch Öffnen des Behälterdaches</w:t>
            </w:r>
            <w:r w:rsidR="003F5C9A" w:rsidRPr="000C15F0">
              <w:rPr>
                <w:rFonts w:ascii="Arial" w:hAnsi="Arial" w:cs="Arial"/>
                <w:szCs w:val="19"/>
              </w:rPr>
              <w:t>. –</w:t>
            </w:r>
            <w:r w:rsidRPr="000C15F0">
              <w:rPr>
                <w:rFonts w:ascii="Arial" w:hAnsi="Arial" w:cs="Arial"/>
                <w:szCs w:val="19"/>
              </w:rPr>
              <w:t xml:space="preserve"> Achtung</w:t>
            </w:r>
            <w:r w:rsidR="001B0DF9" w:rsidRPr="000C15F0">
              <w:rPr>
                <w:rFonts w:ascii="Arial" w:hAnsi="Arial" w:cs="Arial"/>
                <w:szCs w:val="19"/>
              </w:rPr>
              <w:t>:</w:t>
            </w:r>
            <w:r w:rsidRPr="000C15F0">
              <w:rPr>
                <w:rFonts w:ascii="Arial" w:hAnsi="Arial" w:cs="Arial"/>
                <w:szCs w:val="19"/>
              </w:rPr>
              <w:t xml:space="preserve"> erhöhte Gefahr der Bildung explosionsfähiger Atmosphäre!</w:t>
            </w:r>
          </w:p>
          <w:p w14:paraId="52403E13" w14:textId="0067354C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Gasbereich des Behälters aktiv belüften, Explosionsschutz beachten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059A4628" w14:textId="637897AB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Vor und während des Betretens des Behälters mit Gaswarngerät frei messen, da beim Bewegen der Restmengen im Behälter erneut Gase freigesetzt werden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0A822B8D" w14:textId="2F613095" w:rsidR="00D44C7A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Absturzsicherung vornehmen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3E919427" w14:textId="77777777" w:rsidR="00AC59AE" w:rsidRPr="00AC59AE" w:rsidRDefault="00AC59AE" w:rsidP="00AC59AE">
            <w:pPr>
              <w:rPr>
                <w:rFonts w:ascii="Arial" w:hAnsi="Arial" w:cs="Arial"/>
                <w:szCs w:val="19"/>
              </w:rPr>
            </w:pPr>
          </w:p>
          <w:p w14:paraId="3ECD6A7C" w14:textId="11AD4BD8" w:rsidR="005D1517" w:rsidRPr="000C15F0" w:rsidRDefault="00D44C7A" w:rsidP="00FE0EEE">
            <w:pPr>
              <w:spacing w:after="120"/>
              <w:rPr>
                <w:rFonts w:ascii="Arial" w:hAnsi="Arial" w:cs="Arial"/>
                <w:b/>
                <w:szCs w:val="19"/>
              </w:rPr>
            </w:pPr>
            <w:r w:rsidRPr="000C15F0">
              <w:rPr>
                <w:rFonts w:ascii="Arial" w:hAnsi="Arial" w:cs="Arial"/>
                <w:b/>
                <w:szCs w:val="19"/>
              </w:rPr>
              <w:t>Schutzmaßnahmen</w:t>
            </w:r>
            <w:r w:rsidR="007019E1">
              <w:rPr>
                <w:rFonts w:ascii="Arial" w:hAnsi="Arial" w:cs="Arial"/>
                <w:b/>
                <w:szCs w:val="19"/>
              </w:rPr>
              <w:t>:</w:t>
            </w:r>
          </w:p>
          <w:p w14:paraId="697ADB9B" w14:textId="7DB54F97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Geeignete Persönliche Schutzausrüstung verwenden, z.</w:t>
            </w:r>
            <w:r w:rsidR="001B0DF9" w:rsidRPr="000C15F0">
              <w:rPr>
                <w:rFonts w:ascii="Arial" w:hAnsi="Arial" w:cs="Arial"/>
                <w:szCs w:val="19"/>
              </w:rPr>
              <w:t xml:space="preserve"> </w:t>
            </w:r>
            <w:r w:rsidRPr="000C15F0">
              <w:rPr>
                <w:rFonts w:ascii="Arial" w:hAnsi="Arial" w:cs="Arial"/>
                <w:szCs w:val="19"/>
              </w:rPr>
              <w:t>B. mobiles Gaswarngerät, Atemschutzmaske (umgebungsluftunabhängig), Handschuhe, Schutzbrille, PSA gegen Absturz (Sicherungsgeschirr)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2947AADE" w14:textId="72C07535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Zweite Person für Hilfemaßnahmen bereithalten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0569C123" w14:textId="77777777" w:rsidR="005D1517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Rettungsgeräte (z.</w:t>
            </w:r>
            <w:r w:rsidR="001B0DF9" w:rsidRPr="000C15F0">
              <w:rPr>
                <w:rFonts w:ascii="Arial" w:hAnsi="Arial" w:cs="Arial"/>
                <w:szCs w:val="19"/>
              </w:rPr>
              <w:t xml:space="preserve"> </w:t>
            </w:r>
            <w:r w:rsidRPr="000C15F0">
              <w:rPr>
                <w:rFonts w:ascii="Arial" w:hAnsi="Arial" w:cs="Arial"/>
                <w:szCs w:val="19"/>
              </w:rPr>
              <w:t xml:space="preserve">B. </w:t>
            </w:r>
            <w:proofErr w:type="spellStart"/>
            <w:r w:rsidRPr="000C15F0">
              <w:rPr>
                <w:rFonts w:ascii="Arial" w:hAnsi="Arial" w:cs="Arial"/>
                <w:szCs w:val="19"/>
              </w:rPr>
              <w:t>Dreibein</w:t>
            </w:r>
            <w:proofErr w:type="spellEnd"/>
            <w:r w:rsidRPr="000C15F0">
              <w:rPr>
                <w:rFonts w:ascii="Arial" w:hAnsi="Arial" w:cs="Arial"/>
                <w:szCs w:val="19"/>
              </w:rPr>
              <w:t>, Winde) bereithalten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3D72CD28" w14:textId="290A263D" w:rsidR="000C15F0" w:rsidRPr="007019E1" w:rsidRDefault="000C15F0" w:rsidP="000C15F0">
            <w:pPr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8354E72" w14:textId="77777777" w:rsidR="005D1517" w:rsidRPr="001C3B87" w:rsidRDefault="005D1517" w:rsidP="005D1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517" w:rsidRPr="00D11AAF" w14:paraId="5B79B26B" w14:textId="77777777" w:rsidTr="00A93114">
        <w:tc>
          <w:tcPr>
            <w:tcW w:w="11136" w:type="dxa"/>
            <w:gridSpan w:val="3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8EB71CD" w14:textId="77777777" w:rsidR="005D1517" w:rsidRPr="001C3B87" w:rsidRDefault="005D1517" w:rsidP="005D15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Verhalten bei Störungen</w:t>
            </w:r>
          </w:p>
        </w:tc>
      </w:tr>
      <w:tr w:rsidR="005D1517" w:rsidRPr="00D11AAF" w14:paraId="142FD75D" w14:textId="77777777" w:rsidTr="00A93114">
        <w:tc>
          <w:tcPr>
            <w:tcW w:w="11136" w:type="dxa"/>
            <w:gridSpan w:val="3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7D146C1" w14:textId="77777777" w:rsidR="000C15F0" w:rsidRPr="007019E1" w:rsidRDefault="000C15F0" w:rsidP="000C15F0">
            <w:pPr>
              <w:rPr>
                <w:rFonts w:ascii="Arial" w:hAnsi="Arial" w:cs="Arial"/>
                <w:sz w:val="16"/>
                <w:szCs w:val="19"/>
              </w:rPr>
            </w:pPr>
          </w:p>
          <w:p w14:paraId="66BE90C1" w14:textId="7CF96CD6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Gefahrenbereiche räumen und absperren, Vorgesetzte informieren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37C42CCE" w14:textId="6F036D96" w:rsidR="00D44C7A" w:rsidRPr="000C15F0" w:rsidRDefault="00D44C7A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Arbeiten ggf. unterbrechen</w:t>
            </w:r>
            <w:r w:rsidR="001B0DF9" w:rsidRPr="000C15F0">
              <w:rPr>
                <w:rFonts w:ascii="Arial" w:hAnsi="Arial" w:cs="Arial"/>
                <w:szCs w:val="19"/>
              </w:rPr>
              <w:t>;</w:t>
            </w:r>
            <w:r w:rsidRPr="000C15F0">
              <w:rPr>
                <w:rFonts w:ascii="Arial" w:hAnsi="Arial" w:cs="Arial"/>
                <w:szCs w:val="19"/>
              </w:rPr>
              <w:t xml:space="preserve"> sofern keine Gefährdung von Personen besteht</w:t>
            </w:r>
            <w:r w:rsidR="001B0DF9" w:rsidRPr="000C15F0">
              <w:rPr>
                <w:rFonts w:ascii="Arial" w:hAnsi="Arial" w:cs="Arial"/>
                <w:szCs w:val="19"/>
              </w:rPr>
              <w:t>,</w:t>
            </w:r>
            <w:r w:rsidRPr="000C15F0">
              <w:rPr>
                <w:rFonts w:ascii="Arial" w:hAnsi="Arial" w:cs="Arial"/>
                <w:szCs w:val="19"/>
              </w:rPr>
              <w:t xml:space="preserve"> Störung beseitigen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7BF7BBDD" w14:textId="25DF9325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19"/>
              </w:rPr>
            </w:pPr>
            <w:r w:rsidRPr="000C15F0">
              <w:rPr>
                <w:rFonts w:ascii="Arial" w:hAnsi="Arial" w:cs="Arial"/>
                <w:szCs w:val="19"/>
              </w:rPr>
              <w:t>Bei Entstehungsbränden Löschversuch unternehmen: tragbarer ABC</w:t>
            </w:r>
            <w:r w:rsidR="001B0DF9" w:rsidRPr="000C15F0">
              <w:rPr>
                <w:rFonts w:ascii="Arial" w:hAnsi="Arial" w:cs="Arial"/>
                <w:szCs w:val="19"/>
              </w:rPr>
              <w:t>-</w:t>
            </w:r>
            <w:r w:rsidRPr="000C15F0">
              <w:rPr>
                <w:rFonts w:ascii="Arial" w:hAnsi="Arial" w:cs="Arial"/>
                <w:szCs w:val="19"/>
              </w:rPr>
              <w:t>Pulverlöscher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7EA8514F" w14:textId="77777777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4"/>
                <w:szCs w:val="20"/>
              </w:rPr>
            </w:pPr>
            <w:r w:rsidRPr="000C15F0">
              <w:rPr>
                <w:rFonts w:ascii="Arial" w:hAnsi="Arial" w:cs="Arial"/>
                <w:szCs w:val="19"/>
              </w:rPr>
              <w:t>Fachkundige Unternehmen zur Störungsbeseitigung hinzuziehen</w:t>
            </w:r>
            <w:r w:rsidR="00B01295" w:rsidRPr="000C15F0">
              <w:rPr>
                <w:rFonts w:ascii="Arial" w:hAnsi="Arial" w:cs="Arial"/>
                <w:szCs w:val="19"/>
              </w:rPr>
              <w:t>.</w:t>
            </w:r>
          </w:p>
          <w:p w14:paraId="69EF161A" w14:textId="6C3D1700" w:rsidR="000C15F0" w:rsidRPr="007019E1" w:rsidRDefault="000C15F0" w:rsidP="000C15F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7D5F" w:rsidRPr="00D11AAF" w14:paraId="35D516F6" w14:textId="77777777" w:rsidTr="001A7D5F">
        <w:tc>
          <w:tcPr>
            <w:tcW w:w="11136" w:type="dxa"/>
            <w:gridSpan w:val="3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092ABCA" w14:textId="628DBDBB" w:rsidR="001A7D5F" w:rsidRPr="001C3B87" w:rsidRDefault="001A7D5F" w:rsidP="002760BD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6B1A157" w14:textId="77777777" w:rsidR="00A6548E" w:rsidRDefault="00A6548E">
      <w:r>
        <w:br w:type="page"/>
      </w:r>
    </w:p>
    <w:tbl>
      <w:tblPr>
        <w:tblStyle w:val="Tabellenraster"/>
        <w:tblW w:w="0" w:type="auto"/>
        <w:tblInd w:w="45" w:type="dxa"/>
        <w:tblLook w:val="04A0" w:firstRow="1" w:lastRow="0" w:firstColumn="1" w:lastColumn="0" w:noHBand="0" w:noVBand="1"/>
      </w:tblPr>
      <w:tblGrid>
        <w:gridCol w:w="3411"/>
        <w:gridCol w:w="2171"/>
        <w:gridCol w:w="1235"/>
        <w:gridCol w:w="1540"/>
        <w:gridCol w:w="1845"/>
        <w:gridCol w:w="934"/>
      </w:tblGrid>
      <w:tr w:rsidR="001A7D5F" w:rsidRPr="00D11AAF" w14:paraId="2A9CB396" w14:textId="77777777" w:rsidTr="00A6548E">
        <w:tc>
          <w:tcPr>
            <w:tcW w:w="11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5D83F8" w14:textId="5E986042" w:rsidR="001A7D5F" w:rsidRPr="007019E1" w:rsidRDefault="001A7D5F" w:rsidP="000C15F0">
            <w:pPr>
              <w:rPr>
                <w:rFonts w:ascii="Arial" w:hAnsi="Arial" w:cs="Arial"/>
                <w:sz w:val="16"/>
                <w:szCs w:val="19"/>
              </w:rPr>
            </w:pPr>
          </w:p>
        </w:tc>
      </w:tr>
      <w:tr w:rsidR="005D1517" w:rsidRPr="00D11AAF" w14:paraId="71E4FC96" w14:textId="77777777" w:rsidTr="00A6548E">
        <w:tc>
          <w:tcPr>
            <w:tcW w:w="8357" w:type="dxa"/>
            <w:gridSpan w:val="4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A65BE31" w14:textId="77777777" w:rsidR="005D1517" w:rsidRPr="001C3B87" w:rsidRDefault="005D1517" w:rsidP="005D1517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7C3E0223" w14:textId="77777777" w:rsidR="005D1517" w:rsidRPr="001C3B87" w:rsidRDefault="005D1517" w:rsidP="005D15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Notruf 112</w:t>
            </w:r>
          </w:p>
        </w:tc>
      </w:tr>
      <w:tr w:rsidR="005D1517" w:rsidRPr="00D11AAF" w14:paraId="20105131" w14:textId="77777777" w:rsidTr="00A6548E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8BAFAB4" w14:textId="77777777" w:rsidR="005D1517" w:rsidRPr="001C3B87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C15F0">
              <w:rPr>
                <w:rFonts w:ascii="Arial" w:hAnsi="Arial" w:cs="Arial"/>
                <w:sz w:val="20"/>
                <w:szCs w:val="20"/>
              </w:rPr>
              <w:t>Standort Telefon:</w:t>
            </w:r>
          </w:p>
          <w:p w14:paraId="3830C11B" w14:textId="77777777" w:rsidR="005D1517" w:rsidRPr="001C3B87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1C3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C3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3B87">
              <w:rPr>
                <w:rFonts w:ascii="Arial" w:hAnsi="Arial" w:cs="Arial"/>
                <w:sz w:val="20"/>
                <w:szCs w:val="20"/>
              </w:rPr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3B87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16CEA12" w14:textId="77777777" w:rsidR="005D1517" w:rsidRPr="001C3B87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C15F0">
              <w:rPr>
                <w:rFonts w:ascii="Arial" w:hAnsi="Arial" w:cs="Arial"/>
                <w:sz w:val="20"/>
                <w:szCs w:val="20"/>
              </w:rPr>
              <w:t>Ersthelfer:</w:t>
            </w:r>
          </w:p>
          <w:p w14:paraId="0A5C9666" w14:textId="77777777" w:rsidR="005D1517" w:rsidRPr="001C3B87" w:rsidRDefault="005D1517" w:rsidP="005D1517">
            <w:pPr>
              <w:rPr>
                <w:rFonts w:ascii="Arial" w:hAnsi="Arial" w:cs="Arial"/>
                <w:sz w:val="20"/>
                <w:szCs w:val="20"/>
              </w:rPr>
            </w:pPr>
            <w:r w:rsidRPr="001C3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C3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3B87">
              <w:rPr>
                <w:rFonts w:ascii="Arial" w:hAnsi="Arial" w:cs="Arial"/>
                <w:sz w:val="20"/>
                <w:szCs w:val="20"/>
              </w:rPr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3B87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D028313" w14:textId="77777777" w:rsidR="005D1517" w:rsidRPr="001C3B87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20"/>
                <w:szCs w:val="20"/>
              </w:rPr>
            </w:pPr>
            <w:r w:rsidRPr="000C15F0">
              <w:rPr>
                <w:rFonts w:ascii="Arial" w:hAnsi="Arial" w:cs="Arial"/>
                <w:sz w:val="20"/>
                <w:szCs w:val="20"/>
              </w:rPr>
              <w:t>Standort Verbandkasten</w:t>
            </w:r>
            <w:r w:rsidRPr="001C3B87">
              <w:rPr>
                <w:rFonts w:ascii="Arial" w:hAnsi="Arial" w:cs="Arial"/>
                <w:sz w:val="20"/>
                <w:szCs w:val="20"/>
              </w:rPr>
              <w:t>:</w:t>
            </w:r>
            <w:r w:rsidRPr="001C3B87">
              <w:rPr>
                <w:rFonts w:ascii="Arial" w:hAnsi="Arial" w:cs="Arial"/>
                <w:sz w:val="20"/>
                <w:szCs w:val="20"/>
              </w:rPr>
              <w:br/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C3B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3B87">
              <w:rPr>
                <w:rFonts w:ascii="Arial" w:hAnsi="Arial" w:cs="Arial"/>
                <w:sz w:val="20"/>
                <w:szCs w:val="20"/>
              </w:rPr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3B87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1C3B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46B3657" w14:textId="77777777" w:rsidR="005D1517" w:rsidRPr="001C3B87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B87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BC34188" wp14:editId="4CB5CFD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517" w:rsidRPr="00D11AAF" w14:paraId="0A972731" w14:textId="77777777" w:rsidTr="00A6548E">
        <w:tc>
          <w:tcPr>
            <w:tcW w:w="11136" w:type="dxa"/>
            <w:gridSpan w:val="6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D43C7A1" w14:textId="77777777" w:rsidR="000C15F0" w:rsidRPr="007019E1" w:rsidRDefault="000C15F0" w:rsidP="000C15F0">
            <w:pPr>
              <w:rPr>
                <w:rFonts w:ascii="Arial" w:hAnsi="Arial" w:cs="Arial"/>
                <w:sz w:val="16"/>
                <w:szCs w:val="20"/>
              </w:rPr>
            </w:pPr>
          </w:p>
          <w:p w14:paraId="2D079760" w14:textId="181A1FD4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Ruhe bewahren, Unfallstelle sichern, eigene Sicherheit beachten!</w:t>
            </w:r>
          </w:p>
          <w:p w14:paraId="1746F7CC" w14:textId="77777777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Notruf veranlassen (112)!</w:t>
            </w:r>
          </w:p>
          <w:p w14:paraId="189D103F" w14:textId="77777777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Maschine abschalten und Verletzten ggf. aus dem Gefahrenbereich retten!</w:t>
            </w:r>
          </w:p>
          <w:p w14:paraId="5C851122" w14:textId="73B913C0" w:rsidR="005D1517" w:rsidRPr="000C15F0" w:rsidRDefault="005D1517" w:rsidP="00EE162E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Erste Hilfe leisten!</w:t>
            </w:r>
          </w:p>
          <w:p w14:paraId="77EF33CB" w14:textId="6075635C" w:rsidR="005D1517" w:rsidRPr="000C15F0" w:rsidRDefault="005D1517" w:rsidP="00EE162E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Vitalfunktionen prüfen und lebensrettende Maßnahmen (Seitenlage, Wiederbelebung usw.) einleiten.</w:t>
            </w:r>
          </w:p>
          <w:p w14:paraId="2EA2E8E9" w14:textId="5630EABD" w:rsidR="005D1517" w:rsidRPr="000C15F0" w:rsidRDefault="0057189A" w:rsidP="00EE162E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  <w:szCs w:val="20"/>
              </w:rPr>
            </w:pPr>
            <w:r w:rsidRPr="000C15F0">
              <w:rPr>
                <w:noProof/>
                <w:sz w:val="24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813B4D0" wp14:editId="03B249A3">
                  <wp:simplePos x="0" y="0"/>
                  <wp:positionH relativeFrom="column">
                    <wp:posOffset>6049645</wp:posOffset>
                  </wp:positionH>
                  <wp:positionV relativeFrom="paragraph">
                    <wp:posOffset>172720</wp:posOffset>
                  </wp:positionV>
                  <wp:extent cx="876300" cy="876300"/>
                  <wp:effectExtent l="0" t="0" r="0" b="0"/>
                  <wp:wrapNone/>
                  <wp:docPr id="9" name="Bild 1" descr="Zum Download: QR-Code-Liste-Giftnotrufzentralen-Deutschland-Oesterreich-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m Download: QR-Code-Liste-Giftnotrufzentralen-Deutschland-Oesterreich-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1517" w:rsidRPr="000C15F0">
              <w:rPr>
                <w:rFonts w:ascii="Arial" w:hAnsi="Arial" w:cs="Arial"/>
                <w:szCs w:val="20"/>
              </w:rPr>
              <w:t>Bei bedrohlichen Blutungen: Verletztes Körperteil wenn möglich hochhalten und Blutung stillen (Tuch auf die Wundstelle drück</w:t>
            </w:r>
            <w:r w:rsidR="00E27FC6" w:rsidRPr="000C15F0">
              <w:rPr>
                <w:rFonts w:ascii="Arial" w:hAnsi="Arial" w:cs="Arial"/>
                <w:szCs w:val="20"/>
              </w:rPr>
              <w:t>en, ggf. Druckverband anlegen).</w:t>
            </w:r>
          </w:p>
          <w:p w14:paraId="748A9222" w14:textId="77777777" w:rsidR="005D1517" w:rsidRPr="000C15F0" w:rsidRDefault="005D1517" w:rsidP="00F13C6B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Entstehungsbrände mit geeignetem Löschmittel bekämpfen – Notruf 112!</w:t>
            </w:r>
            <w:r w:rsidRPr="001C3B87">
              <w:rPr>
                <w:rFonts w:ascii="Arial" w:hAnsi="Arial" w:cs="Arial"/>
                <w:sz w:val="20"/>
                <w:szCs w:val="20"/>
              </w:rPr>
              <w:br/>
            </w:r>
            <w:r w:rsidRPr="001C3B87">
              <w:rPr>
                <w:rFonts w:ascii="Arial" w:hAnsi="Arial" w:cs="Arial"/>
                <w:sz w:val="20"/>
                <w:szCs w:val="20"/>
              </w:rPr>
              <w:br/>
            </w:r>
            <w:r w:rsidRPr="000C15F0">
              <w:rPr>
                <w:rFonts w:ascii="Arial" w:hAnsi="Arial" w:cs="Arial"/>
                <w:szCs w:val="20"/>
              </w:rPr>
              <w:t>Arzt: …………………………………….</w:t>
            </w:r>
            <w:r w:rsidRPr="001C3B87">
              <w:rPr>
                <w:rFonts w:ascii="Arial" w:hAnsi="Arial" w:cs="Arial"/>
                <w:sz w:val="20"/>
                <w:szCs w:val="20"/>
              </w:rPr>
              <w:br/>
            </w:r>
            <w:r w:rsidR="0057189A" w:rsidRPr="00AA48E4">
              <w:rPr>
                <w:rFonts w:ascii="Arial" w:eastAsia="Times New Roman" w:hAnsi="Arial" w:cs="Arial"/>
                <w:b/>
                <w:szCs w:val="24"/>
                <w:lang w:eastAsia="de-DE"/>
              </w:rPr>
              <w:t>Giftnotruf:</w:t>
            </w:r>
            <w:r w:rsidR="0057189A" w:rsidRPr="00AA48E4" w:rsidDel="00B43499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 </w:t>
            </w:r>
            <w:r w:rsidR="0057189A" w:rsidRPr="00AA48E4">
              <w:rPr>
                <w:rFonts w:ascii="Arial" w:eastAsia="Times New Roman" w:hAnsi="Arial" w:cs="Arial"/>
                <w:b/>
                <w:szCs w:val="24"/>
                <w:lang w:eastAsia="de-DE"/>
              </w:rPr>
              <w:t>Regionale Zuständigkeit, siehe QR-Code</w:t>
            </w:r>
            <w:r w:rsidR="0057189A" w:rsidRPr="00AA48E4">
              <w:rPr>
                <w:rFonts w:ascii="Arial" w:eastAsia="Times New Roman" w:hAnsi="Arial" w:cs="Arial"/>
                <w:b/>
                <w:szCs w:val="24"/>
                <w:lang w:eastAsia="de-DE"/>
              </w:rPr>
              <w:br/>
              <w:t>(0228/19240 Giftnotruf Bonn)</w:t>
            </w:r>
          </w:p>
          <w:p w14:paraId="3ACDF75B" w14:textId="1273838E" w:rsidR="000C15F0" w:rsidRPr="007019E1" w:rsidRDefault="000C15F0" w:rsidP="000C15F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D1517" w:rsidRPr="00D11AAF" w14:paraId="6E1800D7" w14:textId="77777777" w:rsidTr="00A6548E">
        <w:tc>
          <w:tcPr>
            <w:tcW w:w="11136" w:type="dxa"/>
            <w:gridSpan w:val="6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3C74110" w14:textId="77777777" w:rsidR="005D1517" w:rsidRPr="001C3B87" w:rsidRDefault="005D1517" w:rsidP="005D15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3B8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Instandhaltung</w:t>
            </w:r>
          </w:p>
        </w:tc>
      </w:tr>
      <w:tr w:rsidR="005D1517" w:rsidRPr="00D11AAF" w14:paraId="0BAA34AC" w14:textId="77777777" w:rsidTr="00A6548E">
        <w:tc>
          <w:tcPr>
            <w:tcW w:w="11136" w:type="dxa"/>
            <w:gridSpan w:val="6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318841D" w14:textId="77777777" w:rsidR="000C15F0" w:rsidRPr="007019E1" w:rsidRDefault="000C15F0" w:rsidP="000C15F0">
            <w:pPr>
              <w:rPr>
                <w:rFonts w:ascii="Arial" w:hAnsi="Arial" w:cs="Arial"/>
                <w:sz w:val="16"/>
                <w:szCs w:val="20"/>
              </w:rPr>
            </w:pPr>
          </w:p>
          <w:p w14:paraId="2526B718" w14:textId="77777777" w:rsidR="005D1517" w:rsidRPr="000C15F0" w:rsidRDefault="00B03B5D" w:rsidP="00B03B5D">
            <w:pPr>
              <w:pStyle w:val="Listenabsatz"/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Cs w:val="20"/>
              </w:rPr>
            </w:pPr>
            <w:r w:rsidRPr="000C15F0">
              <w:rPr>
                <w:rFonts w:ascii="Arial" w:hAnsi="Arial" w:cs="Arial"/>
                <w:szCs w:val="20"/>
              </w:rPr>
              <w:t>Reparaturen und Wartungsarbeiten dürfen nur von fachkundigen Personen durchgeführt werden, schriftliche Beauftragung notwendig.</w:t>
            </w:r>
          </w:p>
          <w:p w14:paraId="56EAE042" w14:textId="052CDCFE" w:rsidR="000C15F0" w:rsidRPr="007019E1" w:rsidRDefault="000C15F0" w:rsidP="00A80F2C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D1517" w:rsidRPr="00D11AAF" w14:paraId="387654DF" w14:textId="77777777" w:rsidTr="00A6548E">
        <w:tc>
          <w:tcPr>
            <w:tcW w:w="5582" w:type="dxa"/>
            <w:gridSpan w:val="2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BB36528" w14:textId="77777777" w:rsidR="005D1517" w:rsidRPr="0001190C" w:rsidRDefault="005D1517" w:rsidP="005D1517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C3C6BA0" w14:textId="77777777" w:rsidR="005D1517" w:rsidRDefault="005D1517" w:rsidP="005D151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4F9A687" w14:textId="77777777" w:rsidR="005D1517" w:rsidRPr="00EC70E1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5D1517" w:rsidRPr="00D11AAF" w14:paraId="34F7B0C4" w14:textId="77777777" w:rsidTr="00A6548E">
        <w:tc>
          <w:tcPr>
            <w:tcW w:w="11136" w:type="dxa"/>
            <w:gridSpan w:val="6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2EA2C1F5" w14:textId="77777777" w:rsidR="005D1517" w:rsidRPr="00AD73C9" w:rsidRDefault="005D1517" w:rsidP="005D1517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D452419" w14:textId="25F3A032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D44C7A">
      <w:footerReference w:type="defaul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41796" w14:textId="77777777" w:rsidR="000A14AF" w:rsidRDefault="000A14AF" w:rsidP="00CB775A">
      <w:pPr>
        <w:spacing w:after="0" w:line="240" w:lineRule="auto"/>
      </w:pPr>
      <w:r>
        <w:separator/>
      </w:r>
    </w:p>
  </w:endnote>
  <w:endnote w:type="continuationSeparator" w:id="0">
    <w:p w14:paraId="1A2DDB25" w14:textId="77777777" w:rsidR="000A14AF" w:rsidRDefault="000A14AF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A60231" w14:paraId="39892AA5" w14:textId="77777777" w:rsidTr="00A60231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  <w:hideMark/>
        </w:tcPr>
        <w:p w14:paraId="29443A9C" w14:textId="589B2B41" w:rsidR="00A60231" w:rsidRDefault="00A60231" w:rsidP="00A60231">
          <w:pPr>
            <w:pStyle w:val="Fuzeile"/>
            <w:tabs>
              <w:tab w:val="clear" w:pos="4536"/>
              <w:tab w:val="right" w:pos="8211"/>
            </w:tabs>
            <w:jc w:val="right"/>
          </w:pPr>
          <w:r>
            <w:rPr>
              <w:rFonts w:ascii="Arial" w:hAnsi="Arial" w:cs="Arial"/>
              <w:sz w:val="12"/>
              <w:szCs w:val="12"/>
            </w:rPr>
            <w:t xml:space="preserve">Informationen beispielhaft zusammengestellt von der Sozialversicherung für Landwirtschaft, Forsten und Gartenbau (SVLFG) Stand 08/2024  </w:t>
          </w:r>
          <w:r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228FB79" wp14:editId="6523DC92">
                <wp:extent cx="83820" cy="83820"/>
                <wp:effectExtent l="0" t="0" r="0" b="0"/>
                <wp:docPr id="2" name="Grafik 2" descr="drei Kreise umhüllen einen Keimling" title="Logo SVLF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drei Kreise umhüllen einen Keimling" title="Logo SVLF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" cy="8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id w:val="-1212802683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65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65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E35C9B7" w14:textId="77777777" w:rsidR="00A60231" w:rsidRDefault="00A60231" w:rsidP="00A60231">
    <w:pPr>
      <w:pStyle w:val="Fuzeile"/>
      <w:rPr>
        <w:rFonts w:ascii="Arial" w:hAnsi="Arial" w:cs="Arial"/>
        <w:sz w:val="18"/>
        <w:szCs w:val="18"/>
      </w:rPr>
    </w:pPr>
  </w:p>
  <w:p w14:paraId="1CDD6A3B" w14:textId="77777777" w:rsidR="00CB775A" w:rsidRPr="00A60231" w:rsidRDefault="00CB775A" w:rsidP="00A602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23B3E19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5CB2CBA4" w14:textId="04A3D7A4" w:rsidR="00CB775A" w:rsidRPr="00C42B89" w:rsidRDefault="00CB775A" w:rsidP="00D00C1D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3767DE">
            <w:rPr>
              <w:rFonts w:ascii="Arial" w:hAnsi="Arial" w:cs="Arial"/>
              <w:sz w:val="12"/>
              <w:szCs w:val="12"/>
            </w:rPr>
            <w:t>Stand 0</w:t>
          </w:r>
          <w:r w:rsidR="00D00C1D">
            <w:rPr>
              <w:rFonts w:ascii="Arial" w:hAnsi="Arial" w:cs="Arial"/>
              <w:sz w:val="12"/>
              <w:szCs w:val="12"/>
            </w:rPr>
            <w:t>7</w:t>
          </w:r>
          <w:r w:rsidR="003767DE">
            <w:rPr>
              <w:rFonts w:ascii="Arial" w:hAnsi="Arial" w:cs="Arial"/>
              <w:sz w:val="12"/>
              <w:szCs w:val="12"/>
            </w:rPr>
            <w:t>/202</w:t>
          </w:r>
          <w:r w:rsidR="00D00C1D">
            <w:rPr>
              <w:rFonts w:ascii="Arial" w:hAnsi="Arial" w:cs="Arial"/>
              <w:sz w:val="12"/>
              <w:szCs w:val="12"/>
            </w:rPr>
            <w:t>4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669734D" wp14:editId="667900C6">
                <wp:extent cx="80938" cy="80590"/>
                <wp:effectExtent l="0" t="0" r="0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65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365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5CA3806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265E2" w14:textId="77777777" w:rsidR="000A14AF" w:rsidRDefault="000A14AF" w:rsidP="00CB775A">
      <w:pPr>
        <w:spacing w:after="0" w:line="240" w:lineRule="auto"/>
      </w:pPr>
      <w:r>
        <w:separator/>
      </w:r>
    </w:p>
  </w:footnote>
  <w:footnote w:type="continuationSeparator" w:id="0">
    <w:p w14:paraId="60DA1CC8" w14:textId="77777777" w:rsidR="000A14AF" w:rsidRDefault="000A14AF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A5B"/>
    <w:multiLevelType w:val="hybridMultilevel"/>
    <w:tmpl w:val="D876B2C4"/>
    <w:lvl w:ilvl="0" w:tplc="3580BE0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C61"/>
    <w:multiLevelType w:val="hybridMultilevel"/>
    <w:tmpl w:val="0BDC78F8"/>
    <w:lvl w:ilvl="0" w:tplc="42A07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58E"/>
    <w:multiLevelType w:val="hybridMultilevel"/>
    <w:tmpl w:val="50A2A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801A6"/>
    <w:multiLevelType w:val="hybridMultilevel"/>
    <w:tmpl w:val="CDE21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86AF5"/>
    <w:multiLevelType w:val="hybridMultilevel"/>
    <w:tmpl w:val="4454CF80"/>
    <w:lvl w:ilvl="0" w:tplc="C69032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D57A1"/>
    <w:multiLevelType w:val="hybridMultilevel"/>
    <w:tmpl w:val="EE8892F6"/>
    <w:lvl w:ilvl="0" w:tplc="3580BE0C">
      <w:numFmt w:val="bullet"/>
      <w:lvlText w:val="•"/>
      <w:lvlJc w:val="left"/>
      <w:pPr>
        <w:ind w:left="110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3557"/>
    <w:rsid w:val="000A14AF"/>
    <w:rsid w:val="000A1D03"/>
    <w:rsid w:val="000C0100"/>
    <w:rsid w:val="000C15F0"/>
    <w:rsid w:val="00173C03"/>
    <w:rsid w:val="001973F1"/>
    <w:rsid w:val="001A1F39"/>
    <w:rsid w:val="001A7D5F"/>
    <w:rsid w:val="001B0DF9"/>
    <w:rsid w:val="001C3B87"/>
    <w:rsid w:val="00316EC3"/>
    <w:rsid w:val="00317C61"/>
    <w:rsid w:val="0033659D"/>
    <w:rsid w:val="0034486D"/>
    <w:rsid w:val="003767DE"/>
    <w:rsid w:val="0038381B"/>
    <w:rsid w:val="00385018"/>
    <w:rsid w:val="003A198A"/>
    <w:rsid w:val="003A4145"/>
    <w:rsid w:val="003B532E"/>
    <w:rsid w:val="003D752B"/>
    <w:rsid w:val="003F28D2"/>
    <w:rsid w:val="003F5C9A"/>
    <w:rsid w:val="004138BA"/>
    <w:rsid w:val="00446CF1"/>
    <w:rsid w:val="004906F0"/>
    <w:rsid w:val="00534FFC"/>
    <w:rsid w:val="0055460E"/>
    <w:rsid w:val="0057189A"/>
    <w:rsid w:val="00587B8C"/>
    <w:rsid w:val="0059525A"/>
    <w:rsid w:val="005C5B0B"/>
    <w:rsid w:val="005C5DA3"/>
    <w:rsid w:val="005D1517"/>
    <w:rsid w:val="005F1CE1"/>
    <w:rsid w:val="00600055"/>
    <w:rsid w:val="00607927"/>
    <w:rsid w:val="00612F6F"/>
    <w:rsid w:val="006C6FAE"/>
    <w:rsid w:val="006D3E57"/>
    <w:rsid w:val="007019E1"/>
    <w:rsid w:val="00712B4E"/>
    <w:rsid w:val="0072153D"/>
    <w:rsid w:val="00791852"/>
    <w:rsid w:val="007B144E"/>
    <w:rsid w:val="007B6DFB"/>
    <w:rsid w:val="007F75C1"/>
    <w:rsid w:val="00821E3F"/>
    <w:rsid w:val="008264FF"/>
    <w:rsid w:val="00836938"/>
    <w:rsid w:val="00837585"/>
    <w:rsid w:val="008429E0"/>
    <w:rsid w:val="0084393D"/>
    <w:rsid w:val="00885C71"/>
    <w:rsid w:val="00896F4A"/>
    <w:rsid w:val="008B426C"/>
    <w:rsid w:val="008C7CE0"/>
    <w:rsid w:val="00906F52"/>
    <w:rsid w:val="00913498"/>
    <w:rsid w:val="00920499"/>
    <w:rsid w:val="009A6562"/>
    <w:rsid w:val="009B22B0"/>
    <w:rsid w:val="009F7B76"/>
    <w:rsid w:val="00A06B97"/>
    <w:rsid w:val="00A60231"/>
    <w:rsid w:val="00A6548E"/>
    <w:rsid w:val="00A80F2C"/>
    <w:rsid w:val="00A8739F"/>
    <w:rsid w:val="00A924C8"/>
    <w:rsid w:val="00A93114"/>
    <w:rsid w:val="00AA48E4"/>
    <w:rsid w:val="00AC0B79"/>
    <w:rsid w:val="00AC59AE"/>
    <w:rsid w:val="00B01295"/>
    <w:rsid w:val="00B01842"/>
    <w:rsid w:val="00B03B5D"/>
    <w:rsid w:val="00B04D26"/>
    <w:rsid w:val="00B245E3"/>
    <w:rsid w:val="00B538D7"/>
    <w:rsid w:val="00BB32D1"/>
    <w:rsid w:val="00C13689"/>
    <w:rsid w:val="00C27756"/>
    <w:rsid w:val="00C37E4B"/>
    <w:rsid w:val="00C453C0"/>
    <w:rsid w:val="00C576E1"/>
    <w:rsid w:val="00CB775A"/>
    <w:rsid w:val="00D00C1D"/>
    <w:rsid w:val="00D11AAF"/>
    <w:rsid w:val="00D44C7A"/>
    <w:rsid w:val="00D70E11"/>
    <w:rsid w:val="00DA4FA5"/>
    <w:rsid w:val="00E271F2"/>
    <w:rsid w:val="00E27FC6"/>
    <w:rsid w:val="00E4767C"/>
    <w:rsid w:val="00E60744"/>
    <w:rsid w:val="00E8380C"/>
    <w:rsid w:val="00EC45F3"/>
    <w:rsid w:val="00ED1086"/>
    <w:rsid w:val="00EE162E"/>
    <w:rsid w:val="00F07343"/>
    <w:rsid w:val="00F13C6B"/>
    <w:rsid w:val="00F55FE2"/>
    <w:rsid w:val="00F728EB"/>
    <w:rsid w:val="00F95116"/>
    <w:rsid w:val="00F97187"/>
    <w:rsid w:val="00FA2CA1"/>
    <w:rsid w:val="00FA5642"/>
    <w:rsid w:val="00FC1F0F"/>
    <w:rsid w:val="00FE0EEE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74AD8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971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71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71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71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1027-7AAC-451A-B535-B2D0DAF2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3409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Außerbetriebnahme von Gaerbehaeltern</vt:lpstr>
    </vt:vector>
  </TitlesOfParts>
  <Company>SVLFG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Außerbetriebnahme von Gaerbehaeltern</dc:title>
  <dc:subject>Betriebsanweisung Maschinen und Arbeitsverfahren</dc:subject>
  <dc:creator>SVLFG</dc:creator>
  <cp:keywords/>
  <dc:description/>
  <cp:lastModifiedBy>Bodschwinna, Katrin</cp:lastModifiedBy>
  <cp:revision>2</cp:revision>
  <cp:lastPrinted>2020-11-26T10:37:00Z</cp:lastPrinted>
  <dcterms:created xsi:type="dcterms:W3CDTF">2024-08-16T08:53:00Z</dcterms:created>
  <dcterms:modified xsi:type="dcterms:W3CDTF">2024-08-16T08:53:00Z</dcterms:modified>
</cp:coreProperties>
</file>