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2"/>
        <w:gridCol w:w="1222"/>
        <w:gridCol w:w="1523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E75047" w:rsidRDefault="00B55341" w:rsidP="0083228D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B55341">
              <w:rPr>
                <w:rFonts w:ascii="Arial" w:eastAsia="Times New Roman" w:hAnsi="Arial" w:cs="Times New Roman"/>
                <w:b/>
                <w:sz w:val="24"/>
                <w:szCs w:val="24"/>
                <w:lang w:eastAsia="de-DE"/>
              </w:rPr>
              <w:t>Gemische mit Ameisensäure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83228D" w:rsidRDefault="00B55341" w:rsidP="00D11AAF">
            <w:pPr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  <w:bCs/>
                <w:szCs w:val="24"/>
              </w:rPr>
              <w:t>Desinfektion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83228D" w:rsidRDefault="0083228D" w:rsidP="0083228D">
            <w:pPr>
              <w:ind w:left="360"/>
              <w:rPr>
                <w:rFonts w:ascii="Arial" w:hAnsi="Arial" w:cs="Arial"/>
              </w:rPr>
            </w:pP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>Verursachen schwere Verätzungen.</w:t>
            </w: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>Gefahr ernster Augenschäden.</w:t>
            </w:r>
          </w:p>
          <w:p w:rsidR="00B01842" w:rsidRPr="0083228D" w:rsidRDefault="00B55341" w:rsidP="00BC193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>Reizen die Augen und die Haut.</w:t>
            </w:r>
            <w:r w:rsidR="0083228D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83228D" w:rsidRDefault="0083228D" w:rsidP="00D11AAF">
            <w:pPr>
              <w:rPr>
                <w:noProof/>
                <w:lang w:eastAsia="de-DE"/>
              </w:rPr>
            </w:pPr>
          </w:p>
          <w:p w:rsidR="00B55341" w:rsidRDefault="002538E0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8F4776B" wp14:editId="759603C8">
                  <wp:extent cx="504000" cy="504000"/>
                  <wp:effectExtent l="0" t="0" r="0" b="0"/>
                  <wp:docPr id="4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341" w:rsidRDefault="00B55341" w:rsidP="00B55341">
            <w:pPr>
              <w:rPr>
                <w:rFonts w:ascii="Arial" w:hAnsi="Arial" w:cs="Arial"/>
              </w:rPr>
            </w:pPr>
          </w:p>
          <w:p w:rsidR="0083228D" w:rsidRDefault="0083228D" w:rsidP="00B55341">
            <w:pPr>
              <w:rPr>
                <w:noProof/>
                <w:lang w:eastAsia="de-DE"/>
              </w:rPr>
            </w:pPr>
          </w:p>
          <w:p w:rsidR="0083228D" w:rsidRDefault="0083228D" w:rsidP="00B55341">
            <w:pPr>
              <w:rPr>
                <w:noProof/>
                <w:lang w:eastAsia="de-DE"/>
              </w:rPr>
            </w:pPr>
          </w:p>
          <w:p w:rsidR="00B01842" w:rsidRDefault="00B55341" w:rsidP="00B5534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7BBC3F9" wp14:editId="595A09C3">
                  <wp:extent cx="504000" cy="504000"/>
                  <wp:effectExtent l="0" t="0" r="0" b="0"/>
                  <wp:docPr id="9" name="Bild 7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341" w:rsidRDefault="00B55341" w:rsidP="00B5534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5D9C22F" wp14:editId="2DFB54B9">
                  <wp:extent cx="504000" cy="504000"/>
                  <wp:effectExtent l="0" t="0" r="0" b="0"/>
                  <wp:docPr id="8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341" w:rsidRDefault="00B55341" w:rsidP="00B5534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0904A99" wp14:editId="0A8A878F">
                  <wp:extent cx="504000" cy="504000"/>
                  <wp:effectExtent l="0" t="0" r="0" b="0"/>
                  <wp:docPr id="3" name="Bild 1" descr="M026: Schutzschürze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6: Schutzschürze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341" w:rsidRDefault="00B55341" w:rsidP="00B5534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146662C" wp14:editId="24CA5E2F">
                  <wp:extent cx="504000" cy="504000"/>
                  <wp:effectExtent l="0" t="0" r="0" b="0"/>
                  <wp:docPr id="10" name="Bild 2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341" w:rsidRPr="00B55341" w:rsidRDefault="00B55341" w:rsidP="00B55341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80EE7AF" wp14:editId="2EDAE949">
                  <wp:extent cx="504000" cy="504000"/>
                  <wp:effectExtent l="0" t="0" r="0" b="0"/>
                  <wp:docPr id="12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83228D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83228D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B55341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83228D" w:rsidRDefault="0083228D" w:rsidP="00B55341">
            <w:pPr>
              <w:rPr>
                <w:rFonts w:ascii="Arial" w:hAnsi="Arial" w:cs="Arial"/>
                <w:snapToGrid w:val="0"/>
              </w:rPr>
            </w:pPr>
          </w:p>
          <w:p w:rsidR="00B55341" w:rsidRPr="0083228D" w:rsidRDefault="00B55341" w:rsidP="00B55341">
            <w:pPr>
              <w:rPr>
                <w:rFonts w:ascii="Arial" w:hAnsi="Arial" w:cs="Arial"/>
                <w:snapToGrid w:val="0"/>
              </w:rPr>
            </w:pPr>
            <w:r w:rsidRPr="0083228D">
              <w:rPr>
                <w:rFonts w:ascii="Arial" w:hAnsi="Arial" w:cs="Arial"/>
                <w:snapToGrid w:val="0"/>
              </w:rPr>
              <w:t xml:space="preserve">Schutzmaßnahmen und Verhaltensregeln richten sich grundsätzlich nach den Inhalten des </w:t>
            </w:r>
            <w:r w:rsidRPr="0083228D">
              <w:rPr>
                <w:rFonts w:ascii="Arial" w:hAnsi="Arial" w:cs="Arial"/>
                <w:b/>
                <w:snapToGrid w:val="0"/>
              </w:rPr>
              <w:t>produktspezifischen Sicherheitsdatenblattes</w:t>
            </w:r>
            <w:r w:rsidRPr="0083228D">
              <w:rPr>
                <w:rFonts w:ascii="Arial" w:hAnsi="Arial" w:cs="Arial"/>
                <w:snapToGrid w:val="0"/>
              </w:rPr>
              <w:t xml:space="preserve"> bzw. den Angaben der Produktinformationen des jeweiligen Präparates.</w:t>
            </w:r>
          </w:p>
          <w:p w:rsidR="00B55341" w:rsidRPr="0083228D" w:rsidRDefault="00B55341" w:rsidP="00B55341">
            <w:pPr>
              <w:rPr>
                <w:rFonts w:ascii="Arial" w:hAnsi="Arial" w:cs="Arial"/>
                <w:snapToGrid w:val="0"/>
              </w:rPr>
            </w:pPr>
          </w:p>
          <w:p w:rsidR="00B55341" w:rsidRPr="0081548E" w:rsidRDefault="00B55341" w:rsidP="00BC1931">
            <w:pPr>
              <w:pStyle w:val="Listenabsatz"/>
              <w:numPr>
                <w:ilvl w:val="0"/>
                <w:numId w:val="6"/>
              </w:numPr>
              <w:spacing w:line="360" w:lineRule="auto"/>
              <w:ind w:left="360"/>
              <w:rPr>
                <w:rFonts w:ascii="Arial" w:hAnsi="Arial" w:cs="Arial"/>
                <w:snapToGrid w:val="0"/>
              </w:rPr>
            </w:pPr>
            <w:r w:rsidRPr="0081548E">
              <w:rPr>
                <w:rFonts w:ascii="Arial" w:hAnsi="Arial" w:cs="Arial"/>
                <w:b/>
                <w:snapToGrid w:val="0"/>
              </w:rPr>
              <w:t>Augenschutz</w:t>
            </w:r>
            <w:r w:rsidRPr="0081548E">
              <w:rPr>
                <w:rFonts w:ascii="Arial" w:hAnsi="Arial" w:cs="Arial"/>
                <w:snapToGrid w:val="0"/>
              </w:rPr>
              <w:t>:        Dicht schließende Schutzbrille verwenden.</w:t>
            </w:r>
          </w:p>
          <w:p w:rsidR="00B55341" w:rsidRPr="0081548E" w:rsidRDefault="00B55341" w:rsidP="00BC1931">
            <w:pPr>
              <w:pStyle w:val="Listenabsatz"/>
              <w:numPr>
                <w:ilvl w:val="0"/>
                <w:numId w:val="6"/>
              </w:numPr>
              <w:spacing w:line="360" w:lineRule="auto"/>
              <w:ind w:left="360"/>
              <w:rPr>
                <w:rFonts w:ascii="Arial" w:hAnsi="Arial" w:cs="Arial"/>
                <w:snapToGrid w:val="0"/>
              </w:rPr>
            </w:pPr>
            <w:r w:rsidRPr="0081548E">
              <w:rPr>
                <w:rFonts w:ascii="Arial" w:hAnsi="Arial" w:cs="Arial"/>
                <w:b/>
              </w:rPr>
              <w:t>Körperschutz:</w:t>
            </w:r>
            <w:r w:rsidRPr="0081548E">
              <w:rPr>
                <w:rFonts w:ascii="Arial" w:hAnsi="Arial" w:cs="Arial"/>
              </w:rPr>
              <w:tab/>
            </w:r>
            <w:r w:rsidR="00BC1931">
              <w:rPr>
                <w:rFonts w:ascii="Arial" w:hAnsi="Arial" w:cs="Arial"/>
              </w:rPr>
              <w:t xml:space="preserve">   </w:t>
            </w:r>
            <w:r w:rsidRPr="0081548E">
              <w:rPr>
                <w:rFonts w:ascii="Arial" w:hAnsi="Arial" w:cs="Arial"/>
              </w:rPr>
              <w:t>Gummischürze verwenden.</w:t>
            </w:r>
          </w:p>
          <w:p w:rsidR="00B55341" w:rsidRPr="0081548E" w:rsidRDefault="00B55341" w:rsidP="00BC1931">
            <w:pPr>
              <w:pStyle w:val="Listenabsatz"/>
              <w:numPr>
                <w:ilvl w:val="0"/>
                <w:numId w:val="6"/>
              </w:numPr>
              <w:spacing w:line="360" w:lineRule="auto"/>
              <w:ind w:left="360"/>
              <w:rPr>
                <w:rFonts w:ascii="Arial" w:hAnsi="Arial" w:cs="Arial"/>
                <w:snapToGrid w:val="0"/>
              </w:rPr>
            </w:pPr>
            <w:r w:rsidRPr="0081548E">
              <w:rPr>
                <w:rFonts w:ascii="Arial" w:hAnsi="Arial" w:cs="Arial"/>
                <w:b/>
              </w:rPr>
              <w:t xml:space="preserve">Fußschutz: </w:t>
            </w:r>
            <w:r w:rsidRPr="0081548E">
              <w:rPr>
                <w:rFonts w:ascii="Arial" w:hAnsi="Arial" w:cs="Arial"/>
              </w:rPr>
              <w:tab/>
              <w:t xml:space="preserve">   Gummistiefel verwenden.</w:t>
            </w:r>
          </w:p>
          <w:p w:rsidR="00B55341" w:rsidRPr="0081548E" w:rsidRDefault="00B55341" w:rsidP="00BC1931">
            <w:pPr>
              <w:pStyle w:val="Listenabsatz"/>
              <w:numPr>
                <w:ilvl w:val="0"/>
                <w:numId w:val="6"/>
              </w:numPr>
              <w:spacing w:line="360" w:lineRule="auto"/>
              <w:ind w:left="360"/>
              <w:rPr>
                <w:rFonts w:ascii="Arial" w:hAnsi="Arial" w:cs="Arial"/>
                <w:snapToGrid w:val="0"/>
              </w:rPr>
            </w:pPr>
            <w:r w:rsidRPr="0081548E">
              <w:rPr>
                <w:rFonts w:ascii="Arial" w:hAnsi="Arial" w:cs="Arial"/>
                <w:b/>
              </w:rPr>
              <w:t>Handschutz:</w:t>
            </w:r>
            <w:r w:rsidRPr="0081548E">
              <w:rPr>
                <w:rFonts w:ascii="Arial" w:hAnsi="Arial" w:cs="Arial"/>
              </w:rPr>
              <w:tab/>
            </w:r>
            <w:r w:rsidR="0081548E">
              <w:rPr>
                <w:rFonts w:ascii="Arial" w:hAnsi="Arial" w:cs="Arial"/>
              </w:rPr>
              <w:t xml:space="preserve">   </w:t>
            </w:r>
            <w:r w:rsidRPr="0081548E">
              <w:rPr>
                <w:rFonts w:ascii="Arial" w:hAnsi="Arial" w:cs="Arial"/>
              </w:rPr>
              <w:t>Chemikalienbeständige Schutzhandschuhe tragen.</w:t>
            </w:r>
          </w:p>
          <w:p w:rsidR="00B55341" w:rsidRPr="0081548E" w:rsidRDefault="00B55341" w:rsidP="00BC1931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hAnsi="Arial" w:cs="Arial"/>
                <w:snapToGrid w:val="0"/>
              </w:rPr>
            </w:pPr>
            <w:r w:rsidRPr="0081548E">
              <w:rPr>
                <w:rFonts w:ascii="Arial" w:hAnsi="Arial" w:cs="Arial"/>
                <w:b/>
                <w:snapToGrid w:val="0"/>
              </w:rPr>
              <w:t>Verhaltensregeln</w:t>
            </w:r>
            <w:r w:rsidRPr="0081548E">
              <w:rPr>
                <w:rFonts w:ascii="Arial" w:hAnsi="Arial" w:cs="Arial"/>
                <w:snapToGrid w:val="0"/>
              </w:rPr>
              <w:t>:</w:t>
            </w:r>
            <w:r w:rsidR="0081548E" w:rsidRPr="0081548E">
              <w:rPr>
                <w:rFonts w:ascii="Arial" w:hAnsi="Arial" w:cs="Arial"/>
                <w:snapToGrid w:val="0"/>
              </w:rPr>
              <w:t xml:space="preserve">  </w:t>
            </w:r>
            <w:r w:rsidR="00BC1931">
              <w:rPr>
                <w:rFonts w:ascii="Arial" w:hAnsi="Arial" w:cs="Arial"/>
                <w:snapToGrid w:val="0"/>
              </w:rPr>
              <w:t>U</w:t>
            </w:r>
            <w:r w:rsidRPr="0081548E">
              <w:rPr>
                <w:rFonts w:ascii="Arial" w:hAnsi="Arial" w:cs="Arial"/>
              </w:rPr>
              <w:t xml:space="preserve">nter Verschluss aufbewahren. Darf nicht in die Hände von Kindern </w:t>
            </w:r>
            <w:r w:rsidR="0081548E">
              <w:rPr>
                <w:rFonts w:ascii="Arial" w:hAnsi="Arial" w:cs="Arial"/>
              </w:rPr>
              <w:br/>
            </w:r>
            <w:r w:rsidRPr="0081548E">
              <w:rPr>
                <w:rFonts w:ascii="Arial" w:hAnsi="Arial" w:cs="Arial"/>
              </w:rPr>
              <w:t xml:space="preserve">gelangen. Von Nahrungsmitteln, Getränken und Futtermitteln fernhalten. Beschmutzte Kleidung sofort wechseln. Berührung mit Augen und Haut vermeiden. </w:t>
            </w:r>
            <w:r w:rsidR="0081548E">
              <w:rPr>
                <w:rFonts w:ascii="Arial" w:hAnsi="Arial" w:cs="Arial"/>
              </w:rPr>
              <w:br/>
            </w:r>
            <w:r w:rsidRPr="0081548E">
              <w:rPr>
                <w:rFonts w:ascii="Arial" w:hAnsi="Arial" w:cs="Arial"/>
              </w:rPr>
              <w:t>Bei der Arbeit nicht essen, trinken, rauchen.</w:t>
            </w:r>
          </w:p>
          <w:p w:rsidR="00B55341" w:rsidRPr="0083228D" w:rsidRDefault="00B55341" w:rsidP="00B55341">
            <w:pPr>
              <w:jc w:val="center"/>
              <w:rPr>
                <w:rFonts w:ascii="Arial" w:hAnsi="Arial" w:cs="Arial"/>
                <w:b/>
                <w:snapToGrid w:val="0"/>
              </w:rPr>
            </w:pPr>
          </w:p>
          <w:p w:rsidR="00B55341" w:rsidRPr="0083228D" w:rsidRDefault="00B55341" w:rsidP="00B55341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83228D">
              <w:rPr>
                <w:rFonts w:ascii="Arial" w:hAnsi="Arial" w:cs="Arial"/>
                <w:b/>
                <w:snapToGrid w:val="0"/>
              </w:rPr>
              <w:t>Niemals Säuren und Laugen mischen!</w:t>
            </w:r>
          </w:p>
          <w:p w:rsidR="00B55341" w:rsidRPr="0083228D" w:rsidRDefault="00B55341" w:rsidP="00B55341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55341" w:rsidRPr="00D11AAF" w:rsidRDefault="00B55341" w:rsidP="00B55341">
            <w:pPr>
              <w:rPr>
                <w:rFonts w:ascii="Arial" w:hAnsi="Arial" w:cs="Arial"/>
              </w:rPr>
            </w:pPr>
          </w:p>
        </w:tc>
      </w:tr>
      <w:tr w:rsidR="00B55341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55341" w:rsidRPr="0083228D" w:rsidRDefault="00B55341" w:rsidP="00B5534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3228D">
              <w:rPr>
                <w:rFonts w:ascii="Arial" w:hAnsi="Arial" w:cs="Arial"/>
                <w:b/>
                <w:color w:val="FFFFFF" w:themeColor="background1"/>
              </w:rPr>
              <w:t>Verhalten bei Unfällen</w:t>
            </w:r>
          </w:p>
        </w:tc>
      </w:tr>
      <w:tr w:rsidR="00B55341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83228D" w:rsidRDefault="0083228D" w:rsidP="0083228D">
            <w:pPr>
              <w:ind w:left="360"/>
              <w:rPr>
                <w:rFonts w:ascii="Arial" w:hAnsi="Arial" w:cs="Arial"/>
              </w:rPr>
            </w:pP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>Alarm-, Flucht- und Rettungspläne beachten.</w:t>
            </w: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>Auslaufen/ Leckagen: Mit Bindemittel (z. B. Chemikalienbinder) auffangen und in fest verschließbaren Behälter füllen.</w:t>
            </w:r>
          </w:p>
          <w:p w:rsidR="00B55341" w:rsidRPr="0083228D" w:rsidRDefault="00B55341" w:rsidP="00BC1931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>Sonstiges: Unbeteiligte warnen, Vorgesetzte informieren.</w:t>
            </w:r>
            <w:r w:rsidR="0083228D">
              <w:rPr>
                <w:rFonts w:ascii="Arial" w:hAnsi="Arial" w:cs="Arial"/>
              </w:rPr>
              <w:br/>
            </w:r>
          </w:p>
        </w:tc>
      </w:tr>
      <w:tr w:rsidR="00B55341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55341" w:rsidRPr="0083228D" w:rsidRDefault="00B55341" w:rsidP="00B55341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3228D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55341" w:rsidRPr="0083228D" w:rsidRDefault="00B55341" w:rsidP="00B5534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3228D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55341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55341" w:rsidRPr="0083228D" w:rsidRDefault="00B55341" w:rsidP="00B553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>Standort Telefon:</w:t>
            </w:r>
          </w:p>
          <w:p w:rsidR="00B55341" w:rsidRPr="0083228D" w:rsidRDefault="00B55341" w:rsidP="00B553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3228D">
              <w:rPr>
                <w:rFonts w:ascii="Arial" w:hAnsi="Arial" w:cs="Arial"/>
              </w:rPr>
              <w:instrText xml:space="preserve"> FORMTEXT </w:instrText>
            </w:r>
            <w:r w:rsidRPr="0083228D">
              <w:rPr>
                <w:rFonts w:ascii="Arial" w:hAnsi="Arial" w:cs="Arial"/>
              </w:rPr>
            </w:r>
            <w:r w:rsidRPr="0083228D">
              <w:rPr>
                <w:rFonts w:ascii="Arial" w:hAnsi="Arial" w:cs="Arial"/>
              </w:rPr>
              <w:fldChar w:fldCharType="separate"/>
            </w:r>
            <w:r w:rsidRPr="0083228D">
              <w:rPr>
                <w:rFonts w:ascii="Arial" w:hAnsi="Arial" w:cs="Arial"/>
              </w:rPr>
              <w:t>     </w:t>
            </w:r>
            <w:r w:rsidRPr="008322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55341" w:rsidRPr="0083228D" w:rsidRDefault="00B55341" w:rsidP="00B553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>Ersthelfer:</w:t>
            </w:r>
          </w:p>
          <w:p w:rsidR="00B55341" w:rsidRPr="0083228D" w:rsidRDefault="00B55341" w:rsidP="00B55341">
            <w:pPr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3228D">
              <w:rPr>
                <w:rFonts w:ascii="Arial" w:hAnsi="Arial" w:cs="Arial"/>
              </w:rPr>
              <w:instrText xml:space="preserve"> FORMTEXT </w:instrText>
            </w:r>
            <w:r w:rsidRPr="0083228D">
              <w:rPr>
                <w:rFonts w:ascii="Arial" w:hAnsi="Arial" w:cs="Arial"/>
              </w:rPr>
            </w:r>
            <w:r w:rsidRPr="0083228D">
              <w:rPr>
                <w:rFonts w:ascii="Arial" w:hAnsi="Arial" w:cs="Arial"/>
              </w:rPr>
              <w:fldChar w:fldCharType="separate"/>
            </w:r>
            <w:r w:rsidRPr="0083228D">
              <w:rPr>
                <w:rFonts w:ascii="Arial" w:hAnsi="Arial" w:cs="Arial"/>
              </w:rPr>
              <w:t>     </w:t>
            </w:r>
            <w:r w:rsidRPr="008322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55341" w:rsidRPr="0083228D" w:rsidRDefault="00B55341" w:rsidP="00B553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>Standort Verbandkasten:</w:t>
            </w:r>
            <w:r w:rsidRPr="0083228D">
              <w:rPr>
                <w:rFonts w:ascii="Arial" w:hAnsi="Arial" w:cs="Arial"/>
              </w:rPr>
              <w:br/>
            </w:r>
            <w:r w:rsidRPr="0083228D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83228D">
              <w:rPr>
                <w:rFonts w:ascii="Arial" w:hAnsi="Arial" w:cs="Arial"/>
              </w:rPr>
              <w:instrText xml:space="preserve"> FORMTEXT </w:instrText>
            </w:r>
            <w:r w:rsidRPr="0083228D">
              <w:rPr>
                <w:rFonts w:ascii="Arial" w:hAnsi="Arial" w:cs="Arial"/>
              </w:rPr>
            </w:r>
            <w:r w:rsidRPr="0083228D">
              <w:rPr>
                <w:rFonts w:ascii="Arial" w:hAnsi="Arial" w:cs="Arial"/>
              </w:rPr>
              <w:fldChar w:fldCharType="separate"/>
            </w:r>
            <w:r w:rsidRPr="0083228D">
              <w:rPr>
                <w:rFonts w:ascii="Arial" w:hAnsi="Arial" w:cs="Arial"/>
              </w:rPr>
              <w:t>     </w:t>
            </w:r>
            <w:r w:rsidRPr="008322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55341" w:rsidRDefault="00B55341" w:rsidP="00B5534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5054794" wp14:editId="4697E76F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341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83228D" w:rsidRDefault="0083228D" w:rsidP="0083228D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83228D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83228D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83228D">
              <w:rPr>
                <w:rFonts w:ascii="Arial" w:hAnsi="Arial" w:cs="Arial"/>
                <w:snapToGrid w:val="0"/>
              </w:rPr>
              <w:t xml:space="preserve">Einige Minuten behutsam mit Wasser spülen. </w:t>
            </w: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83228D">
              <w:rPr>
                <w:rFonts w:ascii="Arial" w:hAnsi="Arial" w:cs="Arial"/>
                <w:snapToGrid w:val="0"/>
              </w:rPr>
              <w:t xml:space="preserve">Vorhandene Kontaktlinsen entfernen. Immer Augenarzt aufsuchen! </w:t>
            </w: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83228D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83228D">
              <w:rPr>
                <w:rFonts w:ascii="Arial" w:hAnsi="Arial" w:cs="Arial"/>
                <w:snapToGrid w:val="0"/>
              </w:rPr>
              <w:t>Verunreinigte Kleidung sofort ausziehen, Haut mit Wasser abwaschen.</w:t>
            </w: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83228D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83228D">
              <w:rPr>
                <w:rFonts w:ascii="Arial" w:hAnsi="Arial" w:cs="Arial"/>
                <w:snapToGrid w:val="0"/>
              </w:rPr>
              <w:t>Frischluft! Bei Bewusstlosigkeit Atemwege freihalten.</w:t>
            </w:r>
          </w:p>
          <w:p w:rsidR="00B55341" w:rsidRPr="0083228D" w:rsidRDefault="00B55341" w:rsidP="00BC193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83228D">
              <w:rPr>
                <w:rFonts w:ascii="Arial" w:hAnsi="Arial" w:cs="Arial"/>
                <w:snapToGrid w:val="0"/>
              </w:rPr>
              <w:t>Mund ausspülen.</w:t>
            </w:r>
            <w:r w:rsidRPr="0083228D"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83228D">
              <w:rPr>
                <w:rFonts w:ascii="Arial" w:hAnsi="Arial" w:cs="Arial"/>
                <w:snapToGrid w:val="0"/>
              </w:rPr>
              <w:t>Kein Erbrechen auslösen.</w:t>
            </w:r>
            <w:r w:rsidR="0081548E">
              <w:rPr>
                <w:rFonts w:ascii="Arial" w:hAnsi="Arial" w:cs="Arial"/>
                <w:snapToGrid w:val="0"/>
              </w:rPr>
              <w:br/>
            </w:r>
            <w:r w:rsidR="0083228D">
              <w:rPr>
                <w:rFonts w:ascii="Arial" w:hAnsi="Arial" w:cs="Arial"/>
                <w:snapToGrid w:val="0"/>
              </w:rPr>
              <w:br/>
            </w:r>
            <w:r w:rsidRPr="0083228D">
              <w:rPr>
                <w:rFonts w:ascii="Arial" w:hAnsi="Arial" w:cs="Arial"/>
              </w:rPr>
              <w:t>Arzt: ………………………………………….</w:t>
            </w:r>
            <w:r w:rsidR="0083228D">
              <w:rPr>
                <w:rFonts w:ascii="Arial" w:hAnsi="Arial" w:cs="Arial"/>
              </w:rPr>
              <w:br/>
            </w:r>
            <w:r w:rsidRPr="0083228D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83228D">
              <w:rPr>
                <w:rFonts w:ascii="Arial" w:hAnsi="Arial" w:cs="Arial"/>
              </w:rPr>
              <w:t xml:space="preserve">     </w:t>
            </w:r>
            <w:r w:rsidR="0083228D">
              <w:rPr>
                <w:rFonts w:ascii="Arial" w:hAnsi="Arial" w:cs="Arial"/>
              </w:rPr>
              <w:br/>
            </w:r>
            <w:r w:rsidRPr="0083228D">
              <w:rPr>
                <w:rFonts w:ascii="Arial" w:hAnsi="Arial" w:cs="Arial"/>
              </w:rPr>
              <w:t xml:space="preserve">   </w:t>
            </w:r>
          </w:p>
        </w:tc>
      </w:tr>
      <w:tr w:rsidR="00B55341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55341" w:rsidRPr="0083228D" w:rsidRDefault="00B55341" w:rsidP="00B5534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3228D">
              <w:rPr>
                <w:rFonts w:ascii="Arial" w:hAnsi="Arial" w:cs="Arial"/>
                <w:b/>
                <w:color w:val="FFFFFF" w:themeColor="background1"/>
              </w:rPr>
              <w:t>Sachgerechte Entsorgung</w:t>
            </w:r>
          </w:p>
        </w:tc>
      </w:tr>
      <w:tr w:rsidR="00B55341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83228D" w:rsidRPr="0083228D" w:rsidRDefault="0083228D" w:rsidP="0083228D">
            <w:pPr>
              <w:ind w:left="360"/>
              <w:rPr>
                <w:rFonts w:ascii="Arial" w:hAnsi="Arial" w:cs="Arial"/>
              </w:rPr>
            </w:pPr>
          </w:p>
          <w:p w:rsidR="00B55341" w:rsidRPr="0083228D" w:rsidRDefault="00B55341" w:rsidP="00BC1931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83228D">
              <w:rPr>
                <w:rFonts w:ascii="Arial" w:hAnsi="Arial" w:cs="Arial"/>
              </w:rPr>
              <w:t xml:space="preserve">Nicht in die Kanalisation gelangen lassen. Fußboden und verunreinigte Gegenstände vorsichtig säubern. Leere und unbrauchbare Verpackungen, Reste sowie verschüttete aufgenommene Stoffe in gekennzeichneten Gefäßen sammeln und der Entsorgungsstelle übergeben. </w:t>
            </w:r>
            <w:r w:rsidR="0083228D">
              <w:rPr>
                <w:rFonts w:ascii="Arial" w:hAnsi="Arial" w:cs="Arial"/>
              </w:rPr>
              <w:br/>
            </w:r>
          </w:p>
        </w:tc>
      </w:tr>
      <w:tr w:rsidR="00B55341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B55341" w:rsidRPr="0001190C" w:rsidRDefault="00B55341" w:rsidP="00B55341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B55341" w:rsidRDefault="00B55341" w:rsidP="00B55341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B55341" w:rsidRPr="00EC70E1" w:rsidRDefault="00B55341" w:rsidP="00B55341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B55341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B55341" w:rsidRPr="00AD73C9" w:rsidRDefault="00B55341" w:rsidP="00B55341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B91FA0" w:rsidRPr="00B91FA0" w:rsidRDefault="00B91FA0" w:rsidP="00B91FA0">
      <w:pPr>
        <w:rPr>
          <w:rFonts w:ascii="Arial" w:hAnsi="Arial" w:cs="Arial"/>
          <w:sz w:val="2"/>
          <w:szCs w:val="2"/>
        </w:rPr>
      </w:pPr>
    </w:p>
    <w:p w:rsidR="0073579A" w:rsidRPr="00B91FA0" w:rsidRDefault="00B91FA0" w:rsidP="00B91FA0">
      <w:pPr>
        <w:tabs>
          <w:tab w:val="left" w:pos="622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73579A" w:rsidRPr="00B91FA0" w:rsidSect="007D49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A0" w:rsidRDefault="00B91F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1548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1548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B91FA0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BC1931">
            <w:rPr>
              <w:rFonts w:ascii="Arial" w:hAnsi="Arial" w:cs="Arial"/>
              <w:sz w:val="12"/>
              <w:szCs w:val="12"/>
            </w:rPr>
            <w:t xml:space="preserve">Stand </w:t>
          </w:r>
          <w:r w:rsidR="00BC1931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193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C1931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A0" w:rsidRDefault="00B91F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A0" w:rsidRDefault="00B91FA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FA0" w:rsidRDefault="00B91F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4CFA"/>
    <w:multiLevelType w:val="hybridMultilevel"/>
    <w:tmpl w:val="4A90E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C4034"/>
    <w:multiLevelType w:val="hybridMultilevel"/>
    <w:tmpl w:val="AF20D2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C29E6"/>
    <w:multiLevelType w:val="hybridMultilevel"/>
    <w:tmpl w:val="E19A627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F2393"/>
    <w:multiLevelType w:val="hybridMultilevel"/>
    <w:tmpl w:val="D76CF3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1973F1"/>
    <w:rsid w:val="001A1F39"/>
    <w:rsid w:val="002263FB"/>
    <w:rsid w:val="002538E0"/>
    <w:rsid w:val="00303378"/>
    <w:rsid w:val="00377CD5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81548E"/>
    <w:rsid w:val="0083228D"/>
    <w:rsid w:val="00962DD4"/>
    <w:rsid w:val="009F5CDE"/>
    <w:rsid w:val="00A447BC"/>
    <w:rsid w:val="00A905B5"/>
    <w:rsid w:val="00AC0B79"/>
    <w:rsid w:val="00AE5DC2"/>
    <w:rsid w:val="00B01842"/>
    <w:rsid w:val="00B55341"/>
    <w:rsid w:val="00B91FA0"/>
    <w:rsid w:val="00BC1931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17B7C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rsid w:val="00B5534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5341"/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Gemische-Ameisensaeure</vt:lpstr>
    </vt:vector>
  </TitlesOfParts>
  <Company>SVLFG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Gemische-Ameisensaeure</dc:title>
  <dc:subject/>
  <dc:creator/>
  <cp:keywords/>
  <dc:description/>
  <cp:lastModifiedBy>Huber, Michael</cp:lastModifiedBy>
  <cp:revision>6</cp:revision>
  <cp:lastPrinted>2020-11-26T10:37:00Z</cp:lastPrinted>
  <dcterms:created xsi:type="dcterms:W3CDTF">2023-01-13T12:44:00Z</dcterms:created>
  <dcterms:modified xsi:type="dcterms:W3CDTF">2023-04-14T08:40:00Z</dcterms:modified>
</cp:coreProperties>
</file>