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13" w:type="dxa"/>
        <w:tblInd w:w="40" w:type="dxa"/>
        <w:tblLayout w:type="fixed"/>
        <w:tblCellMar>
          <w:left w:w="70" w:type="dxa"/>
          <w:right w:w="70" w:type="dxa"/>
        </w:tblCellMar>
        <w:tblLook w:val="0000" w:firstRow="0" w:lastRow="0" w:firstColumn="0" w:lastColumn="0" w:noHBand="0" w:noVBand="0"/>
      </w:tblPr>
      <w:tblGrid>
        <w:gridCol w:w="173"/>
        <w:gridCol w:w="934"/>
        <w:gridCol w:w="1415"/>
        <w:gridCol w:w="816"/>
        <w:gridCol w:w="1628"/>
        <w:gridCol w:w="1627"/>
        <w:gridCol w:w="1162"/>
        <w:gridCol w:w="466"/>
        <w:gridCol w:w="67"/>
        <w:gridCol w:w="2139"/>
        <w:gridCol w:w="23"/>
        <w:gridCol w:w="163"/>
      </w:tblGrid>
      <w:tr w:rsidR="00DF7B60" w:rsidRPr="00C17987" w:rsidTr="00257907">
        <w:trPr>
          <w:trHeight w:hRule="exact" w:val="145"/>
        </w:trPr>
        <w:tc>
          <w:tcPr>
            <w:tcW w:w="173"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934"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2231" w:type="dxa"/>
            <w:gridSpan w:val="2"/>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628"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627"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628" w:type="dxa"/>
            <w:gridSpan w:val="2"/>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2229" w:type="dxa"/>
            <w:gridSpan w:val="3"/>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63" w:type="dxa"/>
            <w:tcBorders>
              <w:top w:val="nil"/>
              <w:left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r>
      <w:tr w:rsidR="00285F7C" w:rsidRPr="00C17987" w:rsidTr="00257907">
        <w:trPr>
          <w:trHeight w:val="262"/>
        </w:trPr>
        <w:tc>
          <w:tcPr>
            <w:tcW w:w="173" w:type="dxa"/>
            <w:tcBorders>
              <w:top w:val="nil"/>
              <w:left w:val="nil"/>
              <w:bottom w:val="nil"/>
            </w:tcBorders>
            <w:shd w:val="clear" w:color="auto" w:fill="008000"/>
            <w:noWrap/>
            <w:vAlign w:val="bottom"/>
          </w:tcPr>
          <w:p w:rsidR="00285F7C" w:rsidRPr="00C17987" w:rsidRDefault="00285F7C" w:rsidP="0002364E">
            <w:pPr>
              <w:rPr>
                <w:rFonts w:cs="Arial"/>
                <w:b/>
                <w:sz w:val="20"/>
              </w:rPr>
            </w:pPr>
            <w:r w:rsidRPr="00C17987">
              <w:rPr>
                <w:rFonts w:cs="Arial"/>
                <w:b/>
                <w:sz w:val="20"/>
              </w:rPr>
              <w:t> </w:t>
            </w:r>
          </w:p>
        </w:tc>
        <w:tc>
          <w:tcPr>
            <w:tcW w:w="2349" w:type="dxa"/>
            <w:gridSpan w:val="2"/>
            <w:vMerge w:val="restart"/>
            <w:tcBorders>
              <w:top w:val="single" w:sz="4" w:space="0" w:color="auto"/>
              <w:left w:val="nil"/>
              <w:right w:val="single" w:sz="4" w:space="0" w:color="auto"/>
            </w:tcBorders>
            <w:shd w:val="clear" w:color="auto" w:fill="auto"/>
            <w:noWrap/>
          </w:tcPr>
          <w:p w:rsidR="00285F7C" w:rsidRPr="006568ED" w:rsidRDefault="00285F7C" w:rsidP="0002364E">
            <w:pPr>
              <w:rPr>
                <w:rFonts w:cs="Arial"/>
                <w:b/>
                <w:sz w:val="22"/>
                <w:szCs w:val="22"/>
              </w:rPr>
            </w:pPr>
            <w:r w:rsidRPr="006568ED">
              <w:rPr>
                <w:rFonts w:cs="Arial"/>
                <w:b/>
                <w:sz w:val="22"/>
                <w:szCs w:val="22"/>
              </w:rPr>
              <w:t>Arbeitsbereich:</w:t>
            </w:r>
          </w:p>
          <w:p w:rsidR="00C956AE" w:rsidRPr="006568ED" w:rsidRDefault="00C956AE" w:rsidP="00C956AE">
            <w:pPr>
              <w:rPr>
                <w:rFonts w:cs="Arial"/>
                <w:sz w:val="22"/>
                <w:szCs w:val="22"/>
              </w:rPr>
            </w:pPr>
            <w:r w:rsidRPr="006568ED">
              <w:rPr>
                <w:rFonts w:cs="Arial"/>
                <w:sz w:val="22"/>
                <w:szCs w:val="22"/>
              </w:rPr>
              <w:t xml:space="preserve">Tierhaltung: </w:t>
            </w:r>
          </w:p>
          <w:p w:rsidR="00085AA9" w:rsidRPr="00145526" w:rsidRDefault="00C956AE" w:rsidP="00983487">
            <w:pPr>
              <w:numPr>
                <w:ilvl w:val="0"/>
                <w:numId w:val="1"/>
              </w:numPr>
              <w:tabs>
                <w:tab w:val="clear" w:pos="720"/>
                <w:tab w:val="num" w:pos="426"/>
              </w:tabs>
              <w:ind w:left="426" w:hanging="426"/>
              <w:rPr>
                <w:rFonts w:cs="Arial"/>
                <w:color w:val="FF0000"/>
                <w:sz w:val="20"/>
              </w:rPr>
            </w:pPr>
            <w:r w:rsidRPr="006568ED">
              <w:rPr>
                <w:rFonts w:cs="Arial"/>
                <w:sz w:val="22"/>
                <w:szCs w:val="22"/>
              </w:rPr>
              <w:t xml:space="preserve">(Wild-)Gehege, </w:t>
            </w:r>
            <w:r w:rsidR="000D63C0" w:rsidRPr="006568ED">
              <w:rPr>
                <w:rFonts w:cs="Arial"/>
                <w:sz w:val="22"/>
                <w:szCs w:val="22"/>
              </w:rPr>
              <w:br/>
            </w:r>
            <w:r w:rsidRPr="006568ED">
              <w:rPr>
                <w:rFonts w:cs="Arial"/>
                <w:sz w:val="22"/>
                <w:szCs w:val="22"/>
              </w:rPr>
              <w:t>Rinder, Geflügel, Schweine, Pferde</w:t>
            </w:r>
          </w:p>
        </w:tc>
        <w:tc>
          <w:tcPr>
            <w:tcW w:w="5233" w:type="dxa"/>
            <w:gridSpan w:val="4"/>
            <w:vMerge w:val="restart"/>
            <w:tcBorders>
              <w:top w:val="single" w:sz="4" w:space="0" w:color="auto"/>
              <w:left w:val="single" w:sz="4" w:space="0" w:color="auto"/>
              <w:right w:val="single" w:sz="4" w:space="0" w:color="auto"/>
            </w:tcBorders>
            <w:shd w:val="clear" w:color="auto" w:fill="auto"/>
            <w:vAlign w:val="bottom"/>
          </w:tcPr>
          <w:p w:rsidR="00285F7C" w:rsidRPr="00C17A88" w:rsidRDefault="00285F7C" w:rsidP="0002364E">
            <w:pPr>
              <w:jc w:val="center"/>
              <w:rPr>
                <w:rFonts w:cs="Arial"/>
                <w:b/>
                <w:sz w:val="40"/>
                <w:szCs w:val="40"/>
              </w:rPr>
            </w:pPr>
            <w:r w:rsidRPr="00C17A88">
              <w:rPr>
                <w:rFonts w:cs="Arial"/>
                <w:b/>
                <w:sz w:val="40"/>
                <w:szCs w:val="40"/>
              </w:rPr>
              <w:t>Betriebsanweisung</w:t>
            </w:r>
          </w:p>
        </w:tc>
        <w:tc>
          <w:tcPr>
            <w:tcW w:w="2695" w:type="dxa"/>
            <w:gridSpan w:val="4"/>
            <w:vMerge w:val="restart"/>
            <w:tcBorders>
              <w:top w:val="single" w:sz="4" w:space="0" w:color="auto"/>
              <w:left w:val="single" w:sz="4" w:space="0" w:color="auto"/>
            </w:tcBorders>
            <w:shd w:val="clear" w:color="auto" w:fill="auto"/>
          </w:tcPr>
          <w:p w:rsidR="007B29F8" w:rsidRPr="006568ED" w:rsidRDefault="007B29F8" w:rsidP="0002364E">
            <w:pPr>
              <w:rPr>
                <w:rFonts w:cs="Arial"/>
                <w:b/>
                <w:sz w:val="22"/>
                <w:szCs w:val="22"/>
              </w:rPr>
            </w:pPr>
            <w:r w:rsidRPr="006568ED">
              <w:rPr>
                <w:rFonts w:cs="Arial"/>
                <w:b/>
                <w:sz w:val="22"/>
                <w:szCs w:val="22"/>
              </w:rPr>
              <w:t>Tätigkeit:</w:t>
            </w:r>
          </w:p>
          <w:p w:rsidR="00C956AE" w:rsidRPr="006568ED" w:rsidRDefault="00C956AE" w:rsidP="00983487">
            <w:pPr>
              <w:numPr>
                <w:ilvl w:val="0"/>
                <w:numId w:val="1"/>
              </w:numPr>
              <w:tabs>
                <w:tab w:val="clear" w:pos="720"/>
                <w:tab w:val="num" w:pos="426"/>
              </w:tabs>
              <w:ind w:left="426" w:hanging="426"/>
              <w:rPr>
                <w:rFonts w:cs="Arial"/>
                <w:sz w:val="22"/>
                <w:szCs w:val="22"/>
              </w:rPr>
            </w:pPr>
            <w:r w:rsidRPr="006568ED">
              <w:rPr>
                <w:rFonts w:cs="Arial"/>
                <w:sz w:val="22"/>
                <w:szCs w:val="22"/>
              </w:rPr>
              <w:t>Umgang mit gesundheitlich unverdächtigen Tieren</w:t>
            </w:r>
          </w:p>
          <w:p w:rsidR="007B29F8" w:rsidRPr="00C956AE" w:rsidRDefault="00C956AE" w:rsidP="00983487">
            <w:pPr>
              <w:numPr>
                <w:ilvl w:val="0"/>
                <w:numId w:val="1"/>
              </w:numPr>
              <w:tabs>
                <w:tab w:val="clear" w:pos="720"/>
                <w:tab w:val="num" w:pos="426"/>
              </w:tabs>
              <w:ind w:left="426" w:hanging="426"/>
              <w:rPr>
                <w:rFonts w:cs="Arial"/>
                <w:sz w:val="20"/>
              </w:rPr>
            </w:pPr>
            <w:r w:rsidRPr="006568ED">
              <w:rPr>
                <w:rFonts w:cs="Arial"/>
                <w:sz w:val="22"/>
                <w:szCs w:val="22"/>
              </w:rPr>
              <w:t xml:space="preserve">Arbeiten im </w:t>
            </w:r>
            <w:r w:rsidR="00983487">
              <w:rPr>
                <w:rFonts w:cs="Arial"/>
                <w:sz w:val="22"/>
                <w:szCs w:val="22"/>
              </w:rPr>
              <w:br/>
            </w:r>
            <w:r w:rsidRPr="006568ED">
              <w:rPr>
                <w:rFonts w:cs="Arial"/>
                <w:sz w:val="22"/>
                <w:szCs w:val="22"/>
              </w:rPr>
              <w:t>Tierhaltungsbereich</w:t>
            </w:r>
          </w:p>
        </w:tc>
        <w:tc>
          <w:tcPr>
            <w:tcW w:w="163"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257907">
        <w:trPr>
          <w:trHeight w:val="262"/>
        </w:trPr>
        <w:tc>
          <w:tcPr>
            <w:tcW w:w="173"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349" w:type="dxa"/>
            <w:gridSpan w:val="2"/>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233" w:type="dxa"/>
            <w:gridSpan w:val="4"/>
            <w:vMerge/>
            <w:tcBorders>
              <w:left w:val="single" w:sz="4" w:space="0" w:color="auto"/>
              <w:bottom w:val="nil"/>
              <w:right w:val="single" w:sz="4" w:space="0" w:color="auto"/>
            </w:tcBorders>
            <w:shd w:val="clear" w:color="auto" w:fill="auto"/>
            <w:vAlign w:val="bottom"/>
          </w:tcPr>
          <w:p w:rsidR="00285F7C" w:rsidRPr="00C17987" w:rsidRDefault="00285F7C" w:rsidP="0002364E">
            <w:pPr>
              <w:jc w:val="center"/>
              <w:rPr>
                <w:rFonts w:cs="Arial"/>
                <w:sz w:val="20"/>
              </w:rPr>
            </w:pPr>
          </w:p>
        </w:tc>
        <w:tc>
          <w:tcPr>
            <w:tcW w:w="2695" w:type="dxa"/>
            <w:gridSpan w:val="4"/>
            <w:vMerge/>
            <w:tcBorders>
              <w:left w:val="single" w:sz="4" w:space="0" w:color="auto"/>
            </w:tcBorders>
            <w:shd w:val="clear" w:color="auto" w:fill="auto"/>
            <w:vAlign w:val="bottom"/>
          </w:tcPr>
          <w:p w:rsidR="00285F7C" w:rsidRPr="00C17987" w:rsidRDefault="00285F7C" w:rsidP="0002364E">
            <w:pPr>
              <w:rPr>
                <w:rFonts w:cs="Arial"/>
                <w:sz w:val="20"/>
              </w:rPr>
            </w:pPr>
          </w:p>
        </w:tc>
        <w:tc>
          <w:tcPr>
            <w:tcW w:w="163"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257907">
        <w:trPr>
          <w:trHeight w:val="262"/>
        </w:trPr>
        <w:tc>
          <w:tcPr>
            <w:tcW w:w="173"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349" w:type="dxa"/>
            <w:gridSpan w:val="2"/>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233" w:type="dxa"/>
            <w:gridSpan w:val="4"/>
            <w:tcBorders>
              <w:top w:val="nil"/>
              <w:left w:val="single" w:sz="4" w:space="0" w:color="auto"/>
              <w:bottom w:val="single" w:sz="4" w:space="0" w:color="auto"/>
              <w:right w:val="single" w:sz="4" w:space="0" w:color="auto"/>
            </w:tcBorders>
            <w:shd w:val="clear" w:color="auto" w:fill="auto"/>
            <w:vAlign w:val="bottom"/>
          </w:tcPr>
          <w:p w:rsidR="00285F7C" w:rsidRPr="00C17987" w:rsidRDefault="00285F7C" w:rsidP="0002364E">
            <w:pPr>
              <w:jc w:val="center"/>
              <w:rPr>
                <w:rFonts w:cs="Arial"/>
                <w:b/>
                <w:sz w:val="20"/>
              </w:rPr>
            </w:pPr>
            <w:r w:rsidRPr="00C17987">
              <w:rPr>
                <w:rFonts w:cs="Arial"/>
                <w:b/>
                <w:sz w:val="20"/>
              </w:rPr>
              <w:t>gemäß §</w:t>
            </w:r>
            <w:r w:rsidR="007D5B8D">
              <w:rPr>
                <w:rFonts w:cs="Arial"/>
                <w:b/>
                <w:sz w:val="20"/>
              </w:rPr>
              <w:t xml:space="preserve"> </w:t>
            </w:r>
            <w:r w:rsidR="00EF01BD">
              <w:rPr>
                <w:rFonts w:cs="Arial"/>
                <w:b/>
                <w:sz w:val="20"/>
              </w:rPr>
              <w:t>14</w:t>
            </w:r>
            <w:r w:rsidRPr="00C17987">
              <w:rPr>
                <w:rFonts w:cs="Arial"/>
                <w:b/>
                <w:sz w:val="20"/>
              </w:rPr>
              <w:t xml:space="preserve"> BioStoffV</w:t>
            </w:r>
          </w:p>
        </w:tc>
        <w:tc>
          <w:tcPr>
            <w:tcW w:w="2695" w:type="dxa"/>
            <w:gridSpan w:val="4"/>
            <w:vMerge/>
            <w:tcBorders>
              <w:left w:val="single" w:sz="4" w:space="0" w:color="auto"/>
            </w:tcBorders>
            <w:shd w:val="clear" w:color="auto" w:fill="auto"/>
            <w:vAlign w:val="bottom"/>
          </w:tcPr>
          <w:p w:rsidR="00285F7C" w:rsidRPr="00C17987" w:rsidRDefault="00285F7C" w:rsidP="0002364E">
            <w:pPr>
              <w:rPr>
                <w:rFonts w:cs="Arial"/>
                <w:sz w:val="20"/>
              </w:rPr>
            </w:pPr>
          </w:p>
        </w:tc>
        <w:tc>
          <w:tcPr>
            <w:tcW w:w="163"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257907">
        <w:trPr>
          <w:trHeight w:val="262"/>
        </w:trPr>
        <w:tc>
          <w:tcPr>
            <w:tcW w:w="173"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349" w:type="dxa"/>
            <w:gridSpan w:val="2"/>
            <w:vMerge/>
            <w:tcBorders>
              <w:left w:val="nil"/>
              <w:right w:val="single" w:sz="4" w:space="0" w:color="auto"/>
            </w:tcBorders>
            <w:shd w:val="clear" w:color="auto" w:fill="auto"/>
            <w:noWrap/>
          </w:tcPr>
          <w:p w:rsidR="00285F7C" w:rsidRPr="00C17987" w:rsidRDefault="00285F7C" w:rsidP="0002364E">
            <w:pPr>
              <w:rPr>
                <w:rFonts w:cs="Arial"/>
                <w:b/>
                <w:sz w:val="20"/>
              </w:rPr>
            </w:pPr>
          </w:p>
        </w:tc>
        <w:tc>
          <w:tcPr>
            <w:tcW w:w="5233" w:type="dxa"/>
            <w:gridSpan w:val="4"/>
            <w:vMerge w:val="restart"/>
            <w:tcBorders>
              <w:top w:val="single" w:sz="4" w:space="0" w:color="auto"/>
              <w:left w:val="single" w:sz="4" w:space="0" w:color="auto"/>
              <w:right w:val="single" w:sz="4" w:space="0" w:color="auto"/>
            </w:tcBorders>
            <w:shd w:val="clear" w:color="auto" w:fill="auto"/>
          </w:tcPr>
          <w:p w:rsidR="00285F7C" w:rsidRPr="00145526" w:rsidRDefault="00285F7C" w:rsidP="0002364E">
            <w:pPr>
              <w:jc w:val="center"/>
              <w:rPr>
                <w:rFonts w:cs="Arial"/>
                <w:b/>
                <w:sz w:val="4"/>
                <w:szCs w:val="4"/>
              </w:rPr>
            </w:pPr>
          </w:p>
          <w:p w:rsidR="00C956AE" w:rsidRPr="006568ED" w:rsidRDefault="006568ED" w:rsidP="006568ED">
            <w:pPr>
              <w:rPr>
                <w:rFonts w:cs="Arial"/>
                <w:b/>
                <w:sz w:val="22"/>
                <w:szCs w:val="22"/>
              </w:rPr>
            </w:pPr>
            <w:r w:rsidRPr="006568ED">
              <w:rPr>
                <w:rFonts w:cs="Arial"/>
                <w:b/>
                <w:sz w:val="22"/>
                <w:szCs w:val="22"/>
              </w:rPr>
              <w:t>Firma</w:t>
            </w:r>
            <w:r w:rsidR="00DA0D9E" w:rsidRPr="006568ED">
              <w:rPr>
                <w:rFonts w:cs="Arial"/>
                <w:b/>
                <w:sz w:val="22"/>
                <w:szCs w:val="22"/>
              </w:rPr>
              <w:t>:</w:t>
            </w:r>
          </w:p>
          <w:p w:rsidR="00145526" w:rsidRPr="00751868" w:rsidRDefault="00145526" w:rsidP="00145526">
            <w:pPr>
              <w:jc w:val="center"/>
              <w:rPr>
                <w:rFonts w:cs="Arial"/>
                <w:b/>
                <w:sz w:val="4"/>
                <w:szCs w:val="4"/>
              </w:rPr>
            </w:pPr>
          </w:p>
          <w:p w:rsidR="00145526" w:rsidRPr="00145526" w:rsidRDefault="00145526" w:rsidP="00843BFA">
            <w:pPr>
              <w:rPr>
                <w:sz w:val="4"/>
                <w:szCs w:val="4"/>
              </w:rPr>
            </w:pPr>
          </w:p>
        </w:tc>
        <w:tc>
          <w:tcPr>
            <w:tcW w:w="2695" w:type="dxa"/>
            <w:gridSpan w:val="4"/>
            <w:vMerge/>
            <w:tcBorders>
              <w:left w:val="single" w:sz="4" w:space="0" w:color="auto"/>
            </w:tcBorders>
            <w:shd w:val="clear" w:color="auto" w:fill="auto"/>
          </w:tcPr>
          <w:p w:rsidR="00285F7C" w:rsidRPr="00C17987" w:rsidRDefault="00285F7C" w:rsidP="0002364E">
            <w:pPr>
              <w:rPr>
                <w:rFonts w:cs="Arial"/>
                <w:b/>
                <w:sz w:val="20"/>
              </w:rPr>
            </w:pPr>
          </w:p>
        </w:tc>
        <w:tc>
          <w:tcPr>
            <w:tcW w:w="163"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257907">
        <w:trPr>
          <w:trHeight w:val="262"/>
        </w:trPr>
        <w:tc>
          <w:tcPr>
            <w:tcW w:w="173"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349" w:type="dxa"/>
            <w:gridSpan w:val="2"/>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233" w:type="dxa"/>
            <w:gridSpan w:val="4"/>
            <w:vMerge/>
            <w:tcBorders>
              <w:left w:val="single" w:sz="4" w:space="0" w:color="auto"/>
              <w:right w:val="single" w:sz="4" w:space="0" w:color="auto"/>
            </w:tcBorders>
            <w:shd w:val="clear" w:color="auto" w:fill="auto"/>
            <w:vAlign w:val="bottom"/>
          </w:tcPr>
          <w:p w:rsidR="00285F7C" w:rsidRPr="00C17987" w:rsidRDefault="00285F7C" w:rsidP="0002364E">
            <w:pPr>
              <w:rPr>
                <w:rFonts w:cs="Arial"/>
                <w:sz w:val="20"/>
              </w:rPr>
            </w:pPr>
          </w:p>
        </w:tc>
        <w:tc>
          <w:tcPr>
            <w:tcW w:w="2695" w:type="dxa"/>
            <w:gridSpan w:val="4"/>
            <w:vMerge/>
            <w:tcBorders>
              <w:left w:val="single" w:sz="4" w:space="0" w:color="auto"/>
            </w:tcBorders>
            <w:shd w:val="clear" w:color="auto" w:fill="auto"/>
            <w:vAlign w:val="bottom"/>
          </w:tcPr>
          <w:p w:rsidR="00285F7C" w:rsidRPr="00C17987" w:rsidRDefault="00285F7C" w:rsidP="0002364E">
            <w:pPr>
              <w:rPr>
                <w:rFonts w:cs="Arial"/>
                <w:sz w:val="20"/>
              </w:rPr>
            </w:pPr>
          </w:p>
        </w:tc>
        <w:tc>
          <w:tcPr>
            <w:tcW w:w="163"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257907">
        <w:trPr>
          <w:trHeight w:val="420"/>
        </w:trPr>
        <w:tc>
          <w:tcPr>
            <w:tcW w:w="173"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349" w:type="dxa"/>
            <w:gridSpan w:val="2"/>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233" w:type="dxa"/>
            <w:gridSpan w:val="4"/>
            <w:vMerge/>
            <w:tcBorders>
              <w:left w:val="single" w:sz="4" w:space="0" w:color="auto"/>
              <w:right w:val="single" w:sz="4" w:space="0" w:color="auto"/>
            </w:tcBorders>
            <w:shd w:val="clear" w:color="auto" w:fill="auto"/>
            <w:vAlign w:val="bottom"/>
          </w:tcPr>
          <w:p w:rsidR="00285F7C" w:rsidRPr="00C17987" w:rsidRDefault="00285F7C" w:rsidP="0002364E">
            <w:pPr>
              <w:rPr>
                <w:rFonts w:cs="Arial"/>
                <w:sz w:val="20"/>
              </w:rPr>
            </w:pPr>
          </w:p>
        </w:tc>
        <w:tc>
          <w:tcPr>
            <w:tcW w:w="2695" w:type="dxa"/>
            <w:gridSpan w:val="4"/>
            <w:vMerge/>
            <w:tcBorders>
              <w:left w:val="single" w:sz="4" w:space="0" w:color="auto"/>
            </w:tcBorders>
            <w:shd w:val="clear" w:color="auto" w:fill="auto"/>
            <w:vAlign w:val="bottom"/>
          </w:tcPr>
          <w:p w:rsidR="00285F7C" w:rsidRPr="00C17987" w:rsidRDefault="00285F7C" w:rsidP="0002364E">
            <w:pPr>
              <w:rPr>
                <w:rFonts w:cs="Arial"/>
                <w:sz w:val="20"/>
              </w:rPr>
            </w:pPr>
          </w:p>
        </w:tc>
        <w:tc>
          <w:tcPr>
            <w:tcW w:w="163"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4003D3" w:rsidRPr="00C17987" w:rsidTr="00257907">
        <w:trPr>
          <w:trHeight w:hRule="exact" w:val="407"/>
        </w:trPr>
        <w:tc>
          <w:tcPr>
            <w:tcW w:w="173" w:type="dxa"/>
            <w:tcBorders>
              <w:top w:val="nil"/>
              <w:left w:val="nil"/>
              <w:bottom w:val="nil"/>
              <w:right w:val="nil"/>
            </w:tcBorders>
            <w:shd w:val="clear" w:color="auto" w:fill="008000"/>
            <w:noWrap/>
            <w:vAlign w:val="bottom"/>
          </w:tcPr>
          <w:p w:rsidR="004003D3" w:rsidRPr="00C17987" w:rsidRDefault="004003D3" w:rsidP="0002364E">
            <w:pPr>
              <w:rPr>
                <w:rFonts w:cs="Arial"/>
                <w:sz w:val="20"/>
              </w:rPr>
            </w:pPr>
            <w:r w:rsidRPr="00C17987">
              <w:rPr>
                <w:rFonts w:cs="Arial"/>
                <w:sz w:val="20"/>
              </w:rPr>
              <w:t> </w:t>
            </w:r>
          </w:p>
        </w:tc>
        <w:tc>
          <w:tcPr>
            <w:tcW w:w="10277" w:type="dxa"/>
            <w:gridSpan w:val="10"/>
            <w:tcBorders>
              <w:top w:val="nil"/>
              <w:left w:val="nil"/>
              <w:right w:val="nil"/>
            </w:tcBorders>
            <w:shd w:val="clear" w:color="auto" w:fill="008000"/>
            <w:noWrap/>
            <w:vAlign w:val="center"/>
          </w:tcPr>
          <w:p w:rsidR="004003D3" w:rsidRPr="00C17A88" w:rsidRDefault="00480345" w:rsidP="0002364E">
            <w:pPr>
              <w:jc w:val="center"/>
              <w:rPr>
                <w:rFonts w:cs="Arial"/>
                <w:b/>
                <w:smallCaps/>
                <w:color w:val="FFFFFF"/>
                <w:szCs w:val="24"/>
              </w:rPr>
            </w:pPr>
            <w:r w:rsidRPr="00C17A88">
              <w:rPr>
                <w:rFonts w:cs="Arial"/>
                <w:b/>
                <w:smallCaps/>
                <w:color w:val="FFFFFF"/>
                <w:szCs w:val="24"/>
              </w:rPr>
              <w:t>Biologischer Arbeitsstoff</w:t>
            </w:r>
          </w:p>
        </w:tc>
        <w:tc>
          <w:tcPr>
            <w:tcW w:w="163" w:type="dxa"/>
            <w:tcBorders>
              <w:top w:val="nil"/>
              <w:left w:val="nil"/>
              <w:bottom w:val="nil"/>
              <w:right w:val="nil"/>
            </w:tcBorders>
            <w:shd w:val="clear" w:color="auto" w:fill="008000"/>
            <w:noWrap/>
            <w:vAlign w:val="bottom"/>
          </w:tcPr>
          <w:p w:rsidR="004003D3" w:rsidRPr="00C17987" w:rsidRDefault="004003D3" w:rsidP="0002364E">
            <w:pPr>
              <w:rPr>
                <w:rFonts w:cs="Arial"/>
                <w:sz w:val="20"/>
              </w:rPr>
            </w:pPr>
            <w:r w:rsidRPr="00C17987">
              <w:rPr>
                <w:rFonts w:cs="Arial"/>
                <w:sz w:val="20"/>
              </w:rPr>
              <w:t> </w:t>
            </w:r>
          </w:p>
        </w:tc>
      </w:tr>
      <w:tr w:rsidR="0072651C" w:rsidRPr="00C17987" w:rsidTr="00257907">
        <w:trPr>
          <w:trHeight w:hRule="exact" w:val="262"/>
        </w:trPr>
        <w:tc>
          <w:tcPr>
            <w:tcW w:w="173" w:type="dxa"/>
            <w:tcBorders>
              <w:top w:val="nil"/>
              <w:left w:val="nil"/>
              <w:bottom w:val="nil"/>
            </w:tcBorders>
            <w:shd w:val="clear" w:color="auto" w:fill="008000"/>
            <w:noWrap/>
            <w:vAlign w:val="bottom"/>
          </w:tcPr>
          <w:p w:rsidR="0072651C" w:rsidRPr="00C17987" w:rsidRDefault="0072651C" w:rsidP="0002364E">
            <w:pPr>
              <w:rPr>
                <w:rFonts w:cs="Arial"/>
                <w:b/>
                <w:sz w:val="20"/>
              </w:rPr>
            </w:pPr>
            <w:r w:rsidRPr="00C17987">
              <w:rPr>
                <w:rFonts w:cs="Arial"/>
                <w:b/>
                <w:sz w:val="20"/>
              </w:rPr>
              <w:t> </w:t>
            </w:r>
          </w:p>
        </w:tc>
        <w:tc>
          <w:tcPr>
            <w:tcW w:w="10277" w:type="dxa"/>
            <w:gridSpan w:val="10"/>
            <w:vMerge w:val="restart"/>
            <w:shd w:val="clear" w:color="auto" w:fill="auto"/>
            <w:noWrap/>
            <w:vAlign w:val="center"/>
          </w:tcPr>
          <w:p w:rsidR="00C956AE" w:rsidRPr="002047AA" w:rsidRDefault="00C956AE" w:rsidP="00C956AE">
            <w:pPr>
              <w:jc w:val="center"/>
              <w:rPr>
                <w:rFonts w:cs="Arial"/>
                <w:b/>
                <w:szCs w:val="24"/>
              </w:rPr>
            </w:pPr>
            <w:r w:rsidRPr="002047AA">
              <w:rPr>
                <w:rFonts w:cs="Arial"/>
                <w:b/>
                <w:szCs w:val="24"/>
              </w:rPr>
              <w:t>Biologische Arbeitsstoffe – Risikogruppe 1</w:t>
            </w:r>
          </w:p>
          <w:p w:rsidR="0072651C" w:rsidRPr="002047AA" w:rsidRDefault="00C956AE" w:rsidP="00C956AE">
            <w:pPr>
              <w:jc w:val="center"/>
              <w:rPr>
                <w:rFonts w:cs="Arial"/>
                <w:b/>
                <w:szCs w:val="24"/>
              </w:rPr>
            </w:pPr>
            <w:r w:rsidRPr="002047AA">
              <w:rPr>
                <w:rFonts w:cs="Arial"/>
                <w:b/>
                <w:szCs w:val="24"/>
              </w:rPr>
              <w:t>z. B.: Essigsäurebakterien, Milchsäurebakterien, Methan bildende Bakterien, Bäckerhefe</w:t>
            </w:r>
          </w:p>
        </w:tc>
        <w:tc>
          <w:tcPr>
            <w:tcW w:w="163" w:type="dxa"/>
            <w:tcBorders>
              <w:top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72651C" w:rsidRPr="00C17987" w:rsidTr="00257907">
        <w:trPr>
          <w:trHeight w:hRule="exact" w:val="262"/>
        </w:trPr>
        <w:tc>
          <w:tcPr>
            <w:tcW w:w="173" w:type="dxa"/>
            <w:tcBorders>
              <w:top w:val="nil"/>
              <w:left w:val="nil"/>
              <w:bottom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77" w:type="dxa"/>
            <w:gridSpan w:val="10"/>
            <w:vMerge/>
            <w:shd w:val="clear" w:color="auto" w:fill="auto"/>
            <w:noWrap/>
            <w:vAlign w:val="bottom"/>
          </w:tcPr>
          <w:p w:rsidR="0072651C" w:rsidRPr="00C17987" w:rsidRDefault="0072651C" w:rsidP="0002364E">
            <w:pPr>
              <w:rPr>
                <w:rFonts w:cs="Arial"/>
                <w:sz w:val="20"/>
              </w:rPr>
            </w:pPr>
          </w:p>
        </w:tc>
        <w:tc>
          <w:tcPr>
            <w:tcW w:w="163" w:type="dxa"/>
            <w:tcBorders>
              <w:top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72651C" w:rsidRPr="00C17987" w:rsidTr="00257907">
        <w:trPr>
          <w:trHeight w:val="82"/>
        </w:trPr>
        <w:tc>
          <w:tcPr>
            <w:tcW w:w="173" w:type="dxa"/>
            <w:tcBorders>
              <w:top w:val="nil"/>
              <w:left w:val="nil"/>
              <w:bottom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77" w:type="dxa"/>
            <w:gridSpan w:val="10"/>
            <w:vMerge/>
            <w:shd w:val="clear" w:color="auto" w:fill="auto"/>
            <w:noWrap/>
            <w:vAlign w:val="center"/>
          </w:tcPr>
          <w:p w:rsidR="0072651C" w:rsidRPr="00C17987" w:rsidRDefault="0072651C" w:rsidP="0002364E">
            <w:pPr>
              <w:rPr>
                <w:rFonts w:cs="Arial"/>
                <w:sz w:val="20"/>
              </w:rPr>
            </w:pPr>
          </w:p>
        </w:tc>
        <w:tc>
          <w:tcPr>
            <w:tcW w:w="163" w:type="dxa"/>
            <w:tcBorders>
              <w:top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9B674F" w:rsidRPr="00C17987" w:rsidTr="00257907">
        <w:trPr>
          <w:trHeight w:val="407"/>
        </w:trPr>
        <w:tc>
          <w:tcPr>
            <w:tcW w:w="173" w:type="dxa"/>
            <w:tcBorders>
              <w:top w:val="nil"/>
              <w:left w:val="nil"/>
              <w:bottom w:val="nil"/>
              <w:right w:val="nil"/>
            </w:tcBorders>
            <w:shd w:val="clear" w:color="auto" w:fill="008000"/>
            <w:noWrap/>
            <w:vAlign w:val="bottom"/>
          </w:tcPr>
          <w:p w:rsidR="009B674F" w:rsidRPr="00C17987" w:rsidRDefault="009B674F" w:rsidP="0002364E">
            <w:pPr>
              <w:rPr>
                <w:rFonts w:cs="Arial"/>
                <w:sz w:val="20"/>
              </w:rPr>
            </w:pPr>
            <w:r w:rsidRPr="00C17987">
              <w:rPr>
                <w:rFonts w:cs="Arial"/>
                <w:sz w:val="20"/>
              </w:rPr>
              <w:t> </w:t>
            </w:r>
          </w:p>
        </w:tc>
        <w:tc>
          <w:tcPr>
            <w:tcW w:w="10277" w:type="dxa"/>
            <w:gridSpan w:val="10"/>
            <w:tcBorders>
              <w:top w:val="nil"/>
              <w:left w:val="nil"/>
              <w:bottom w:val="nil"/>
              <w:right w:val="nil"/>
            </w:tcBorders>
            <w:shd w:val="clear" w:color="auto" w:fill="008000"/>
            <w:noWrap/>
            <w:vAlign w:val="center"/>
          </w:tcPr>
          <w:p w:rsidR="009B674F" w:rsidRPr="00C17A88" w:rsidRDefault="00285F7C" w:rsidP="0002364E">
            <w:pPr>
              <w:jc w:val="center"/>
              <w:rPr>
                <w:rFonts w:cs="Arial"/>
                <w:b/>
                <w:smallCaps/>
                <w:color w:val="FFFFFF"/>
                <w:szCs w:val="24"/>
              </w:rPr>
            </w:pPr>
            <w:r w:rsidRPr="00C17A88">
              <w:rPr>
                <w:rFonts w:cs="Arial"/>
                <w:b/>
                <w:smallCaps/>
                <w:color w:val="FFFFFF"/>
                <w:szCs w:val="24"/>
              </w:rPr>
              <w:t>Gefahren für die Beschäftigten</w:t>
            </w:r>
          </w:p>
        </w:tc>
        <w:tc>
          <w:tcPr>
            <w:tcW w:w="163" w:type="dxa"/>
            <w:tcBorders>
              <w:top w:val="nil"/>
              <w:left w:val="nil"/>
              <w:bottom w:val="nil"/>
              <w:right w:val="nil"/>
            </w:tcBorders>
            <w:shd w:val="clear" w:color="auto" w:fill="008000"/>
            <w:noWrap/>
            <w:vAlign w:val="bottom"/>
          </w:tcPr>
          <w:p w:rsidR="009B674F" w:rsidRPr="00C17987" w:rsidRDefault="009B674F" w:rsidP="0002364E">
            <w:pPr>
              <w:rPr>
                <w:rFonts w:cs="Arial"/>
                <w:sz w:val="20"/>
              </w:rPr>
            </w:pPr>
            <w:r w:rsidRPr="00C17987">
              <w:rPr>
                <w:rFonts w:cs="Arial"/>
                <w:sz w:val="20"/>
              </w:rPr>
              <w:t> </w:t>
            </w:r>
          </w:p>
        </w:tc>
      </w:tr>
      <w:tr w:rsidR="0072651C" w:rsidRPr="00C17987" w:rsidTr="00257907">
        <w:trPr>
          <w:trHeight w:val="262"/>
        </w:trPr>
        <w:tc>
          <w:tcPr>
            <w:tcW w:w="173"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34" w:type="dxa"/>
            <w:tcBorders>
              <w:top w:val="nil"/>
              <w:left w:val="nil"/>
              <w:right w:val="nil"/>
            </w:tcBorders>
            <w:shd w:val="clear" w:color="auto" w:fill="auto"/>
            <w:noWrap/>
          </w:tcPr>
          <w:p w:rsidR="00983487" w:rsidRDefault="00983487" w:rsidP="0002364E">
            <w:pPr>
              <w:rPr>
                <w:rFonts w:cs="Arial"/>
                <w:noProof/>
                <w:sz w:val="20"/>
              </w:rPr>
            </w:pPr>
          </w:p>
          <w:p w:rsidR="00983487" w:rsidRDefault="00983487" w:rsidP="0002364E">
            <w:pPr>
              <w:rPr>
                <w:rFonts w:cs="Arial"/>
                <w:noProof/>
                <w:sz w:val="20"/>
              </w:rPr>
            </w:pPr>
          </w:p>
          <w:p w:rsidR="0072651C" w:rsidRDefault="00124921" w:rsidP="0002364E">
            <w:pPr>
              <w:rPr>
                <w:rFonts w:cs="Arial"/>
                <w:sz w:val="20"/>
              </w:rPr>
            </w:pPr>
            <w:r>
              <w:rPr>
                <w:rFonts w:cs="Arial"/>
                <w:noProof/>
                <w:sz w:val="20"/>
              </w:rPr>
              <w:drawing>
                <wp:inline distT="0" distB="0" distL="0" distR="0">
                  <wp:extent cx="514800" cy="439200"/>
                  <wp:effectExtent l="0" t="0" r="0" b="0"/>
                  <wp:docPr id="1" name="Bild 1" descr="gefahzeichen_bio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fahzeichen_biostoff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800" cy="439200"/>
                          </a:xfrm>
                          <a:prstGeom prst="rect">
                            <a:avLst/>
                          </a:prstGeom>
                          <a:noFill/>
                          <a:ln>
                            <a:noFill/>
                          </a:ln>
                        </pic:spPr>
                      </pic:pic>
                    </a:graphicData>
                  </a:graphic>
                </wp:inline>
              </w:drawing>
            </w:r>
          </w:p>
          <w:p w:rsidR="00EA4687" w:rsidRPr="00C17987" w:rsidRDefault="00EA4687" w:rsidP="0002364E">
            <w:pPr>
              <w:rPr>
                <w:rFonts w:cs="Arial"/>
                <w:sz w:val="20"/>
              </w:rPr>
            </w:pPr>
          </w:p>
        </w:tc>
        <w:tc>
          <w:tcPr>
            <w:tcW w:w="9343" w:type="dxa"/>
            <w:gridSpan w:val="9"/>
            <w:tcBorders>
              <w:top w:val="nil"/>
              <w:left w:val="nil"/>
              <w:right w:val="nil"/>
            </w:tcBorders>
            <w:shd w:val="clear" w:color="auto" w:fill="auto"/>
          </w:tcPr>
          <w:p w:rsidR="00983487" w:rsidRDefault="00983487" w:rsidP="00C956AE">
            <w:pPr>
              <w:ind w:left="-70"/>
              <w:rPr>
                <w:rFonts w:cs="Arial"/>
                <w:sz w:val="22"/>
                <w:szCs w:val="22"/>
              </w:rPr>
            </w:pPr>
          </w:p>
          <w:p w:rsidR="00C956AE" w:rsidRPr="006568ED" w:rsidRDefault="00C956AE" w:rsidP="00C956AE">
            <w:pPr>
              <w:ind w:left="-70"/>
              <w:rPr>
                <w:rFonts w:cs="Arial"/>
                <w:sz w:val="22"/>
                <w:szCs w:val="22"/>
              </w:rPr>
            </w:pPr>
            <w:r w:rsidRPr="006568ED">
              <w:rPr>
                <w:rFonts w:cs="Arial"/>
                <w:sz w:val="22"/>
                <w:szCs w:val="22"/>
              </w:rPr>
              <w:t xml:space="preserve">Biologische Arbeitsstoffe </w:t>
            </w:r>
            <w:r w:rsidR="00C35A24" w:rsidRPr="006568ED">
              <w:rPr>
                <w:rFonts w:cs="Arial"/>
                <w:sz w:val="22"/>
                <w:szCs w:val="22"/>
              </w:rPr>
              <w:t xml:space="preserve">(Biostoffe) </w:t>
            </w:r>
            <w:r w:rsidRPr="006568ED">
              <w:rPr>
                <w:rFonts w:cs="Arial"/>
                <w:sz w:val="22"/>
                <w:szCs w:val="22"/>
              </w:rPr>
              <w:t xml:space="preserve">haften beispielsweise Tieren, Pflanzen, Arbeitsmittel, </w:t>
            </w:r>
            <w:r w:rsidR="006B5DBE">
              <w:rPr>
                <w:rFonts w:cs="Arial"/>
                <w:sz w:val="22"/>
                <w:szCs w:val="22"/>
              </w:rPr>
              <w:br/>
            </w:r>
            <w:r w:rsidRPr="006568ED">
              <w:rPr>
                <w:rFonts w:cs="Arial"/>
                <w:sz w:val="22"/>
                <w:szCs w:val="22"/>
              </w:rPr>
              <w:t>Futtermittel oder Einstreu an und sind häufiger Bestandteil des Staubes in der Umgebungsluft.</w:t>
            </w:r>
          </w:p>
          <w:p w:rsidR="006B5DBE" w:rsidRDefault="006B5DBE" w:rsidP="00C956AE">
            <w:pPr>
              <w:ind w:left="-70"/>
              <w:rPr>
                <w:rFonts w:cs="Arial"/>
                <w:b/>
                <w:sz w:val="22"/>
                <w:szCs w:val="22"/>
              </w:rPr>
            </w:pPr>
          </w:p>
          <w:p w:rsidR="00C956AE" w:rsidRPr="006568ED" w:rsidRDefault="00C956AE" w:rsidP="00C956AE">
            <w:pPr>
              <w:ind w:left="-70"/>
              <w:rPr>
                <w:rFonts w:cs="Arial"/>
                <w:sz w:val="22"/>
                <w:szCs w:val="22"/>
              </w:rPr>
            </w:pPr>
            <w:r w:rsidRPr="006568ED">
              <w:rPr>
                <w:rFonts w:cs="Arial"/>
                <w:b/>
                <w:sz w:val="22"/>
                <w:szCs w:val="22"/>
              </w:rPr>
              <w:t>Gesundheitliche Wirkungen:</w:t>
            </w:r>
            <w:r w:rsidRPr="006568ED">
              <w:rPr>
                <w:rFonts w:cs="Arial"/>
                <w:sz w:val="22"/>
                <w:szCs w:val="22"/>
              </w:rPr>
              <w:t xml:space="preserve"> </w:t>
            </w:r>
          </w:p>
          <w:p w:rsidR="0072651C" w:rsidRDefault="00C956AE" w:rsidP="00C956AE">
            <w:pPr>
              <w:ind w:left="-70"/>
              <w:rPr>
                <w:rFonts w:cs="Arial"/>
                <w:sz w:val="22"/>
                <w:szCs w:val="22"/>
              </w:rPr>
            </w:pPr>
            <w:r w:rsidRPr="006568ED">
              <w:rPr>
                <w:rFonts w:cs="Arial"/>
                <w:sz w:val="22"/>
                <w:szCs w:val="22"/>
              </w:rPr>
              <w:t xml:space="preserve">Bei </w:t>
            </w:r>
            <w:r w:rsidR="00C35A24" w:rsidRPr="006568ED">
              <w:rPr>
                <w:rFonts w:cs="Arial"/>
                <w:sz w:val="22"/>
                <w:szCs w:val="22"/>
              </w:rPr>
              <w:t>Biostoff</w:t>
            </w:r>
            <w:r w:rsidRPr="006568ED">
              <w:rPr>
                <w:rFonts w:cs="Arial"/>
                <w:sz w:val="22"/>
                <w:szCs w:val="22"/>
              </w:rPr>
              <w:t xml:space="preserve">en der RG 1 ist es unwahrscheinlich, dass sie beim Menschen eine Krankheit </w:t>
            </w:r>
            <w:r w:rsidR="006B5DBE">
              <w:rPr>
                <w:rFonts w:cs="Arial"/>
                <w:sz w:val="22"/>
                <w:szCs w:val="22"/>
              </w:rPr>
              <w:br/>
            </w:r>
            <w:r w:rsidRPr="006568ED">
              <w:rPr>
                <w:rFonts w:cs="Arial"/>
                <w:sz w:val="22"/>
                <w:szCs w:val="22"/>
              </w:rPr>
              <w:t>verursachen.</w:t>
            </w:r>
          </w:p>
          <w:p w:rsidR="00983487" w:rsidRPr="00C17987" w:rsidRDefault="00983487" w:rsidP="00C956AE">
            <w:pPr>
              <w:ind w:left="-70"/>
              <w:rPr>
                <w:rFonts w:cs="Arial"/>
                <w:color w:val="FF0000"/>
                <w:sz w:val="20"/>
              </w:rPr>
            </w:pPr>
          </w:p>
        </w:tc>
        <w:tc>
          <w:tcPr>
            <w:tcW w:w="163"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AE6068" w:rsidRPr="00C17987" w:rsidTr="00257907">
        <w:trPr>
          <w:trHeight w:hRule="exact" w:val="407"/>
        </w:trPr>
        <w:tc>
          <w:tcPr>
            <w:tcW w:w="173" w:type="dxa"/>
            <w:tcBorders>
              <w:top w:val="nil"/>
              <w:left w:val="nil"/>
              <w:bottom w:val="nil"/>
              <w:right w:val="nil"/>
            </w:tcBorders>
            <w:shd w:val="clear" w:color="auto" w:fill="008000"/>
            <w:noWrap/>
            <w:vAlign w:val="bottom"/>
          </w:tcPr>
          <w:p w:rsidR="00AE6068" w:rsidRPr="00C17987" w:rsidRDefault="00AE6068" w:rsidP="0002364E">
            <w:pPr>
              <w:jc w:val="center"/>
              <w:rPr>
                <w:rFonts w:cs="Arial"/>
                <w:sz w:val="20"/>
              </w:rPr>
            </w:pPr>
          </w:p>
        </w:tc>
        <w:tc>
          <w:tcPr>
            <w:tcW w:w="10277" w:type="dxa"/>
            <w:gridSpan w:val="10"/>
            <w:tcBorders>
              <w:top w:val="nil"/>
              <w:left w:val="nil"/>
              <w:bottom w:val="nil"/>
              <w:right w:val="nil"/>
            </w:tcBorders>
            <w:shd w:val="clear" w:color="auto" w:fill="008000"/>
            <w:noWrap/>
            <w:vAlign w:val="center"/>
          </w:tcPr>
          <w:p w:rsidR="00AE6068" w:rsidRPr="00C17A88" w:rsidRDefault="00285F7C" w:rsidP="0002364E">
            <w:pPr>
              <w:jc w:val="center"/>
              <w:rPr>
                <w:rFonts w:cs="Arial"/>
                <w:b/>
                <w:smallCaps/>
                <w:color w:val="FFFFFF"/>
                <w:szCs w:val="24"/>
              </w:rPr>
            </w:pPr>
            <w:r w:rsidRPr="00C17A88">
              <w:rPr>
                <w:rFonts w:cs="Arial"/>
                <w:b/>
                <w:smallCaps/>
                <w:color w:val="FFFFFF"/>
                <w:szCs w:val="24"/>
              </w:rPr>
              <w:t>Schutzmaßnahmen und Verhaltensregeln</w:t>
            </w:r>
          </w:p>
        </w:tc>
        <w:tc>
          <w:tcPr>
            <w:tcW w:w="163" w:type="dxa"/>
            <w:tcBorders>
              <w:top w:val="nil"/>
              <w:left w:val="nil"/>
              <w:bottom w:val="nil"/>
              <w:right w:val="nil"/>
            </w:tcBorders>
            <w:shd w:val="clear" w:color="auto" w:fill="008000"/>
            <w:noWrap/>
            <w:vAlign w:val="bottom"/>
          </w:tcPr>
          <w:p w:rsidR="00AE6068" w:rsidRPr="00C17987" w:rsidRDefault="00AE6068" w:rsidP="0002364E">
            <w:pPr>
              <w:rPr>
                <w:rFonts w:cs="Arial"/>
                <w:sz w:val="20"/>
              </w:rPr>
            </w:pPr>
            <w:r w:rsidRPr="00C17987">
              <w:rPr>
                <w:rFonts w:cs="Arial"/>
                <w:sz w:val="20"/>
              </w:rPr>
              <w:t> </w:t>
            </w:r>
          </w:p>
        </w:tc>
      </w:tr>
      <w:tr w:rsidR="0072651C" w:rsidRPr="00C17987" w:rsidTr="00257907">
        <w:trPr>
          <w:trHeight w:val="1895"/>
        </w:trPr>
        <w:tc>
          <w:tcPr>
            <w:tcW w:w="173"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34" w:type="dxa"/>
            <w:tcBorders>
              <w:top w:val="nil"/>
              <w:left w:val="nil"/>
              <w:right w:val="nil"/>
            </w:tcBorders>
            <w:shd w:val="clear" w:color="auto" w:fill="auto"/>
            <w:noWrap/>
          </w:tcPr>
          <w:p w:rsidR="00E07485" w:rsidRDefault="00E07485" w:rsidP="00E07485">
            <w:pPr>
              <w:autoSpaceDE w:val="0"/>
              <w:autoSpaceDN w:val="0"/>
              <w:adjustRightInd w:val="0"/>
              <w:rPr>
                <w:rFonts w:cs="Arial"/>
                <w:sz w:val="20"/>
              </w:rPr>
            </w:pPr>
          </w:p>
          <w:p w:rsidR="00B4187C" w:rsidRDefault="00B4187C" w:rsidP="00E07485">
            <w:pPr>
              <w:autoSpaceDE w:val="0"/>
              <w:autoSpaceDN w:val="0"/>
              <w:adjustRightInd w:val="0"/>
              <w:rPr>
                <w:rFonts w:cs="Arial"/>
                <w:sz w:val="20"/>
              </w:rPr>
            </w:pPr>
          </w:p>
          <w:p w:rsidR="00B4187C" w:rsidRDefault="00B4187C" w:rsidP="00E07485">
            <w:pPr>
              <w:autoSpaceDE w:val="0"/>
              <w:autoSpaceDN w:val="0"/>
              <w:adjustRightInd w:val="0"/>
              <w:rPr>
                <w:rFonts w:cs="Arial"/>
                <w:sz w:val="20"/>
              </w:rPr>
            </w:pPr>
          </w:p>
          <w:p w:rsidR="00B4187C" w:rsidRDefault="00B4187C" w:rsidP="00E07485">
            <w:pPr>
              <w:autoSpaceDE w:val="0"/>
              <w:autoSpaceDN w:val="0"/>
              <w:adjustRightInd w:val="0"/>
              <w:rPr>
                <w:rFonts w:cs="Arial"/>
                <w:sz w:val="20"/>
              </w:rPr>
            </w:pPr>
          </w:p>
          <w:p w:rsidR="00B4187C" w:rsidRDefault="00B4187C" w:rsidP="00E07485">
            <w:pPr>
              <w:autoSpaceDE w:val="0"/>
              <w:autoSpaceDN w:val="0"/>
              <w:adjustRightInd w:val="0"/>
              <w:rPr>
                <w:rFonts w:cs="Arial"/>
                <w:sz w:val="20"/>
              </w:rPr>
            </w:pPr>
          </w:p>
          <w:p w:rsidR="00B4187C" w:rsidRDefault="00B4187C" w:rsidP="00E07485">
            <w:pPr>
              <w:autoSpaceDE w:val="0"/>
              <w:autoSpaceDN w:val="0"/>
              <w:adjustRightInd w:val="0"/>
              <w:rPr>
                <w:rFonts w:cs="Arial"/>
                <w:sz w:val="20"/>
              </w:rPr>
            </w:pPr>
          </w:p>
          <w:p w:rsidR="00B4187C" w:rsidRDefault="00B4187C" w:rsidP="00E07485">
            <w:pPr>
              <w:autoSpaceDE w:val="0"/>
              <w:autoSpaceDN w:val="0"/>
              <w:adjustRightInd w:val="0"/>
              <w:rPr>
                <w:rFonts w:cs="Arial"/>
                <w:sz w:val="20"/>
              </w:rPr>
            </w:pPr>
          </w:p>
          <w:p w:rsidR="00983487" w:rsidRDefault="00983487" w:rsidP="00E07485">
            <w:pPr>
              <w:autoSpaceDE w:val="0"/>
              <w:autoSpaceDN w:val="0"/>
              <w:adjustRightInd w:val="0"/>
              <w:rPr>
                <w:rFonts w:cs="Arial"/>
                <w:noProof/>
                <w:sz w:val="20"/>
              </w:rPr>
            </w:pPr>
          </w:p>
          <w:p w:rsidR="00983487" w:rsidRDefault="00983487" w:rsidP="00E07485">
            <w:pPr>
              <w:autoSpaceDE w:val="0"/>
              <w:autoSpaceDN w:val="0"/>
              <w:adjustRightInd w:val="0"/>
              <w:rPr>
                <w:rFonts w:cs="Arial"/>
                <w:noProof/>
                <w:sz w:val="20"/>
              </w:rPr>
            </w:pPr>
          </w:p>
          <w:p w:rsidR="00983487" w:rsidRDefault="00983487" w:rsidP="00E07485">
            <w:pPr>
              <w:autoSpaceDE w:val="0"/>
              <w:autoSpaceDN w:val="0"/>
              <w:adjustRightInd w:val="0"/>
              <w:rPr>
                <w:rFonts w:cs="Arial"/>
                <w:noProof/>
                <w:sz w:val="20"/>
              </w:rPr>
            </w:pPr>
          </w:p>
          <w:p w:rsidR="00983487" w:rsidRDefault="00983487" w:rsidP="00E07485">
            <w:pPr>
              <w:autoSpaceDE w:val="0"/>
              <w:autoSpaceDN w:val="0"/>
              <w:adjustRightInd w:val="0"/>
              <w:rPr>
                <w:rFonts w:cs="Arial"/>
                <w:noProof/>
                <w:sz w:val="20"/>
              </w:rPr>
            </w:pPr>
          </w:p>
          <w:p w:rsidR="00983487" w:rsidRDefault="00983487" w:rsidP="00E07485">
            <w:pPr>
              <w:autoSpaceDE w:val="0"/>
              <w:autoSpaceDN w:val="0"/>
              <w:adjustRightInd w:val="0"/>
              <w:rPr>
                <w:rFonts w:cs="Arial"/>
                <w:noProof/>
                <w:sz w:val="20"/>
              </w:rPr>
            </w:pPr>
          </w:p>
          <w:p w:rsidR="00983487" w:rsidRDefault="00983487" w:rsidP="00E07485">
            <w:pPr>
              <w:autoSpaceDE w:val="0"/>
              <w:autoSpaceDN w:val="0"/>
              <w:adjustRightInd w:val="0"/>
              <w:rPr>
                <w:rFonts w:cs="Arial"/>
                <w:noProof/>
                <w:sz w:val="20"/>
              </w:rPr>
            </w:pPr>
          </w:p>
          <w:p w:rsidR="00E07485" w:rsidRDefault="00124921" w:rsidP="00E07485">
            <w:pPr>
              <w:autoSpaceDE w:val="0"/>
              <w:autoSpaceDN w:val="0"/>
              <w:adjustRightInd w:val="0"/>
              <w:rPr>
                <w:rFonts w:cs="Arial"/>
                <w:sz w:val="20"/>
              </w:rPr>
            </w:pPr>
            <w:r>
              <w:rPr>
                <w:rFonts w:cs="Arial"/>
                <w:noProof/>
                <w:sz w:val="20"/>
              </w:rPr>
              <w:drawing>
                <wp:inline distT="0" distB="0" distL="0" distR="0">
                  <wp:extent cx="504000" cy="504000"/>
                  <wp:effectExtent l="0" t="0" r="0" b="0"/>
                  <wp:docPr id="2" name="Bild 2" descr="m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72651C" w:rsidRPr="00C17987" w:rsidRDefault="00124921" w:rsidP="00E07485">
            <w:pPr>
              <w:autoSpaceDE w:val="0"/>
              <w:autoSpaceDN w:val="0"/>
              <w:adjustRightInd w:val="0"/>
              <w:rPr>
                <w:rFonts w:cs="Arial"/>
                <w:sz w:val="20"/>
              </w:rPr>
            </w:pPr>
            <w:r>
              <w:rPr>
                <w:rFonts w:cs="Arial"/>
                <w:noProof/>
                <w:sz w:val="20"/>
              </w:rPr>
              <w:drawing>
                <wp:inline distT="0" distB="0" distL="0" distR="0">
                  <wp:extent cx="504000" cy="504000"/>
                  <wp:effectExtent l="0" t="0" r="0" b="0"/>
                  <wp:docPr id="3" name="Bild 3" descr="m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9343" w:type="dxa"/>
            <w:gridSpan w:val="9"/>
            <w:tcBorders>
              <w:top w:val="nil"/>
              <w:left w:val="nil"/>
              <w:right w:val="nil"/>
            </w:tcBorders>
            <w:shd w:val="clear" w:color="auto" w:fill="auto"/>
          </w:tcPr>
          <w:p w:rsidR="00983487" w:rsidRDefault="00983487" w:rsidP="00C956AE">
            <w:pPr>
              <w:autoSpaceDE w:val="0"/>
              <w:autoSpaceDN w:val="0"/>
              <w:adjustRightInd w:val="0"/>
              <w:rPr>
                <w:rFonts w:cs="Arial"/>
                <w:b/>
                <w:sz w:val="22"/>
                <w:szCs w:val="22"/>
              </w:rPr>
            </w:pPr>
          </w:p>
          <w:p w:rsidR="00C956AE" w:rsidRPr="006568ED" w:rsidRDefault="00C956AE" w:rsidP="00C956AE">
            <w:pPr>
              <w:autoSpaceDE w:val="0"/>
              <w:autoSpaceDN w:val="0"/>
              <w:adjustRightInd w:val="0"/>
              <w:rPr>
                <w:rFonts w:cs="Arial"/>
                <w:b/>
                <w:sz w:val="22"/>
                <w:szCs w:val="22"/>
              </w:rPr>
            </w:pPr>
            <w:r w:rsidRPr="006568ED">
              <w:rPr>
                <w:rFonts w:cs="Arial"/>
                <w:b/>
                <w:sz w:val="22"/>
                <w:szCs w:val="22"/>
              </w:rPr>
              <w:t>Hygienevorgaben:</w:t>
            </w:r>
          </w:p>
          <w:p w:rsidR="00983487" w:rsidRDefault="00983487" w:rsidP="00983487">
            <w:pPr>
              <w:ind w:left="360"/>
              <w:rPr>
                <w:rFonts w:cs="Arial"/>
                <w:sz w:val="22"/>
                <w:szCs w:val="22"/>
              </w:rPr>
            </w:pPr>
          </w:p>
          <w:p w:rsidR="00C956AE" w:rsidRPr="006568ED" w:rsidRDefault="00C956AE" w:rsidP="00C956AE">
            <w:pPr>
              <w:numPr>
                <w:ilvl w:val="0"/>
                <w:numId w:val="1"/>
              </w:numPr>
              <w:tabs>
                <w:tab w:val="clear" w:pos="720"/>
                <w:tab w:val="num" w:pos="426"/>
              </w:tabs>
              <w:ind w:left="426" w:hanging="426"/>
              <w:rPr>
                <w:rFonts w:cs="Arial"/>
                <w:sz w:val="22"/>
                <w:szCs w:val="22"/>
              </w:rPr>
            </w:pPr>
            <w:r w:rsidRPr="006568ED">
              <w:rPr>
                <w:rFonts w:cs="Arial"/>
                <w:sz w:val="22"/>
                <w:szCs w:val="22"/>
              </w:rPr>
              <w:t>Während der Arbeit nicht essen, trinken oder rauchen.</w:t>
            </w:r>
          </w:p>
          <w:p w:rsidR="00C956AE" w:rsidRPr="006568ED" w:rsidRDefault="00C956AE" w:rsidP="00C956AE">
            <w:pPr>
              <w:numPr>
                <w:ilvl w:val="0"/>
                <w:numId w:val="1"/>
              </w:numPr>
              <w:tabs>
                <w:tab w:val="clear" w:pos="720"/>
                <w:tab w:val="num" w:pos="426"/>
              </w:tabs>
              <w:ind w:left="426" w:hanging="426"/>
              <w:rPr>
                <w:rFonts w:cs="Arial"/>
                <w:sz w:val="22"/>
                <w:szCs w:val="22"/>
              </w:rPr>
            </w:pPr>
            <w:r w:rsidRPr="006568ED">
              <w:rPr>
                <w:rFonts w:cs="Arial"/>
                <w:sz w:val="22"/>
                <w:szCs w:val="22"/>
              </w:rPr>
              <w:t>Der Hautschutzplan ist zu beachten.</w:t>
            </w:r>
          </w:p>
          <w:p w:rsidR="00C956AE" w:rsidRPr="006568ED" w:rsidRDefault="00C956AE" w:rsidP="00C956AE">
            <w:pPr>
              <w:numPr>
                <w:ilvl w:val="0"/>
                <w:numId w:val="1"/>
              </w:numPr>
              <w:tabs>
                <w:tab w:val="clear" w:pos="720"/>
                <w:tab w:val="num" w:pos="426"/>
              </w:tabs>
              <w:ind w:left="426" w:hanging="426"/>
              <w:rPr>
                <w:rFonts w:cs="Arial"/>
                <w:sz w:val="22"/>
                <w:szCs w:val="22"/>
              </w:rPr>
            </w:pPr>
            <w:r w:rsidRPr="006568ED">
              <w:rPr>
                <w:rFonts w:cs="Arial"/>
                <w:sz w:val="22"/>
                <w:szCs w:val="22"/>
              </w:rPr>
              <w:t xml:space="preserve">Die Pausen- oder Bereitschaftsräume bzw. Tagesunterkünfte nicht mit stark </w:t>
            </w:r>
            <w:r w:rsidR="006B5DBE">
              <w:rPr>
                <w:rFonts w:cs="Arial"/>
                <w:sz w:val="22"/>
                <w:szCs w:val="22"/>
              </w:rPr>
              <w:br/>
            </w:r>
            <w:r w:rsidRPr="006568ED">
              <w:rPr>
                <w:rFonts w:cs="Arial"/>
                <w:sz w:val="22"/>
                <w:szCs w:val="22"/>
              </w:rPr>
              <w:t>verschmutzter Arbeitskleidung betreten.</w:t>
            </w:r>
          </w:p>
          <w:p w:rsidR="00C956AE" w:rsidRPr="006568ED" w:rsidRDefault="00C956AE" w:rsidP="00C956AE">
            <w:pPr>
              <w:numPr>
                <w:ilvl w:val="0"/>
                <w:numId w:val="1"/>
              </w:numPr>
              <w:tabs>
                <w:tab w:val="clear" w:pos="720"/>
                <w:tab w:val="num" w:pos="426"/>
              </w:tabs>
              <w:ind w:left="426" w:hanging="426"/>
              <w:rPr>
                <w:rFonts w:cs="Arial"/>
                <w:sz w:val="22"/>
                <w:szCs w:val="22"/>
              </w:rPr>
            </w:pPr>
            <w:r w:rsidRPr="006568ED">
              <w:rPr>
                <w:rFonts w:cs="Arial"/>
                <w:sz w:val="22"/>
                <w:szCs w:val="22"/>
              </w:rPr>
              <w:t>Die Waschgelegenheiten des Tierhaltungsbereichs sind zu nutzen.</w:t>
            </w:r>
          </w:p>
          <w:p w:rsidR="00C956AE" w:rsidRPr="006568ED" w:rsidRDefault="00C956AE" w:rsidP="00C956AE">
            <w:pPr>
              <w:numPr>
                <w:ilvl w:val="0"/>
                <w:numId w:val="1"/>
              </w:numPr>
              <w:tabs>
                <w:tab w:val="clear" w:pos="720"/>
                <w:tab w:val="num" w:pos="426"/>
              </w:tabs>
              <w:ind w:left="426" w:hanging="426"/>
              <w:rPr>
                <w:rFonts w:cs="Arial"/>
                <w:sz w:val="22"/>
                <w:szCs w:val="22"/>
              </w:rPr>
            </w:pPr>
            <w:r w:rsidRPr="006568ED">
              <w:rPr>
                <w:rFonts w:cs="Arial"/>
                <w:sz w:val="22"/>
                <w:szCs w:val="22"/>
              </w:rPr>
              <w:t xml:space="preserve">Die Vorrichtungen zum Reinigen und Desinfizieren der Stiefel – vor bzw. nach Betreten des </w:t>
            </w:r>
            <w:r w:rsidRPr="006568ED">
              <w:rPr>
                <w:rFonts w:cs="Arial"/>
                <w:sz w:val="22"/>
                <w:szCs w:val="22"/>
              </w:rPr>
              <w:br/>
              <w:t>Stalls – sind zu benutzen.</w:t>
            </w:r>
          </w:p>
          <w:p w:rsidR="00983487" w:rsidRDefault="00983487" w:rsidP="00C956AE">
            <w:pPr>
              <w:autoSpaceDE w:val="0"/>
              <w:autoSpaceDN w:val="0"/>
              <w:adjustRightInd w:val="0"/>
              <w:rPr>
                <w:rFonts w:cs="Arial"/>
                <w:b/>
                <w:sz w:val="22"/>
                <w:szCs w:val="22"/>
              </w:rPr>
            </w:pPr>
          </w:p>
          <w:p w:rsidR="00C956AE" w:rsidRPr="006568ED" w:rsidRDefault="00C956AE" w:rsidP="00C956AE">
            <w:pPr>
              <w:autoSpaceDE w:val="0"/>
              <w:autoSpaceDN w:val="0"/>
              <w:adjustRightInd w:val="0"/>
              <w:rPr>
                <w:rFonts w:cs="Arial"/>
                <w:b/>
                <w:sz w:val="22"/>
                <w:szCs w:val="22"/>
              </w:rPr>
            </w:pPr>
            <w:r w:rsidRPr="006568ED">
              <w:rPr>
                <w:rFonts w:cs="Arial"/>
                <w:b/>
                <w:sz w:val="22"/>
                <w:szCs w:val="22"/>
              </w:rPr>
              <w:t>Maßnahmen zur Reinigung und Desinfektion:</w:t>
            </w:r>
          </w:p>
          <w:p w:rsidR="00983487" w:rsidRDefault="00983487" w:rsidP="00983487">
            <w:pPr>
              <w:ind w:left="360"/>
              <w:rPr>
                <w:rFonts w:cs="Arial"/>
                <w:sz w:val="22"/>
                <w:szCs w:val="22"/>
              </w:rPr>
            </w:pPr>
          </w:p>
          <w:p w:rsidR="00C956AE" w:rsidRPr="006568ED" w:rsidRDefault="00C956AE" w:rsidP="00C956AE">
            <w:pPr>
              <w:numPr>
                <w:ilvl w:val="0"/>
                <w:numId w:val="1"/>
              </w:numPr>
              <w:tabs>
                <w:tab w:val="clear" w:pos="720"/>
                <w:tab w:val="num" w:pos="426"/>
              </w:tabs>
              <w:ind w:left="426" w:hanging="426"/>
              <w:rPr>
                <w:rFonts w:cs="Arial"/>
                <w:sz w:val="22"/>
                <w:szCs w:val="22"/>
              </w:rPr>
            </w:pPr>
            <w:r w:rsidRPr="006568ED">
              <w:rPr>
                <w:rFonts w:cs="Arial"/>
                <w:sz w:val="22"/>
                <w:szCs w:val="22"/>
              </w:rPr>
              <w:t xml:space="preserve">Arbeitsbereich und verwendete Arbeitsmittel sind sachgerecht zu reinigen und zu </w:t>
            </w:r>
            <w:r w:rsidR="006B5DBE">
              <w:rPr>
                <w:rFonts w:cs="Arial"/>
                <w:sz w:val="22"/>
                <w:szCs w:val="22"/>
              </w:rPr>
              <w:br/>
            </w:r>
            <w:r w:rsidRPr="006568ED">
              <w:rPr>
                <w:rFonts w:cs="Arial"/>
                <w:sz w:val="22"/>
                <w:szCs w:val="22"/>
              </w:rPr>
              <w:t>desinfizieren.</w:t>
            </w:r>
          </w:p>
          <w:p w:rsidR="00C956AE" w:rsidRPr="006568ED" w:rsidRDefault="008A4C05" w:rsidP="00C956AE">
            <w:pPr>
              <w:numPr>
                <w:ilvl w:val="0"/>
                <w:numId w:val="1"/>
              </w:numPr>
              <w:tabs>
                <w:tab w:val="clear" w:pos="720"/>
                <w:tab w:val="num" w:pos="426"/>
              </w:tabs>
              <w:ind w:left="426" w:hanging="426"/>
              <w:rPr>
                <w:rFonts w:cs="Arial"/>
                <w:sz w:val="22"/>
                <w:szCs w:val="22"/>
              </w:rPr>
            </w:pPr>
            <w:r w:rsidRPr="006568ED">
              <w:rPr>
                <w:rFonts w:cs="Arial"/>
                <w:sz w:val="22"/>
                <w:szCs w:val="22"/>
              </w:rPr>
              <w:t>Hände reinigen und desinfizieren.</w:t>
            </w:r>
          </w:p>
          <w:p w:rsidR="00983487" w:rsidRDefault="00983487" w:rsidP="00C956AE">
            <w:pPr>
              <w:autoSpaceDE w:val="0"/>
              <w:autoSpaceDN w:val="0"/>
              <w:adjustRightInd w:val="0"/>
              <w:rPr>
                <w:rFonts w:cs="Arial"/>
                <w:b/>
                <w:sz w:val="22"/>
                <w:szCs w:val="22"/>
              </w:rPr>
            </w:pPr>
          </w:p>
          <w:p w:rsidR="00C956AE" w:rsidRPr="006568ED" w:rsidRDefault="00C956AE" w:rsidP="00C956AE">
            <w:pPr>
              <w:autoSpaceDE w:val="0"/>
              <w:autoSpaceDN w:val="0"/>
              <w:adjustRightInd w:val="0"/>
              <w:rPr>
                <w:rFonts w:cs="Arial"/>
                <w:b/>
                <w:sz w:val="22"/>
                <w:szCs w:val="22"/>
              </w:rPr>
            </w:pPr>
            <w:r w:rsidRPr="006568ED">
              <w:rPr>
                <w:rFonts w:cs="Arial"/>
                <w:b/>
                <w:sz w:val="22"/>
                <w:szCs w:val="22"/>
              </w:rPr>
              <w:t>Maßnahmen zur Verhütung einer Exposition:</w:t>
            </w:r>
          </w:p>
          <w:p w:rsidR="00983487" w:rsidRDefault="00983487" w:rsidP="00983487">
            <w:pPr>
              <w:ind w:left="360"/>
              <w:rPr>
                <w:rFonts w:cs="Arial"/>
                <w:sz w:val="22"/>
                <w:szCs w:val="22"/>
              </w:rPr>
            </w:pPr>
          </w:p>
          <w:p w:rsidR="00C956AE" w:rsidRPr="006568ED" w:rsidRDefault="00C956AE" w:rsidP="00C956AE">
            <w:pPr>
              <w:numPr>
                <w:ilvl w:val="0"/>
                <w:numId w:val="1"/>
              </w:numPr>
              <w:tabs>
                <w:tab w:val="clear" w:pos="720"/>
                <w:tab w:val="num" w:pos="426"/>
              </w:tabs>
              <w:ind w:left="426" w:hanging="426"/>
              <w:rPr>
                <w:rFonts w:cs="Arial"/>
                <w:sz w:val="22"/>
                <w:szCs w:val="22"/>
              </w:rPr>
            </w:pPr>
            <w:r w:rsidRPr="006568ED">
              <w:rPr>
                <w:rFonts w:cs="Arial"/>
                <w:sz w:val="22"/>
                <w:szCs w:val="22"/>
              </w:rPr>
              <w:t xml:space="preserve">Einstreu, Futtermittel oder andere organische Produkte sind so zu lagern, dass einem Verschimmeln bzw. einer bakteriellen Kontamination vorgebeugt wird (z. B. Trocknen </w:t>
            </w:r>
            <w:r w:rsidR="006B5DBE">
              <w:rPr>
                <w:rFonts w:cs="Arial"/>
                <w:sz w:val="22"/>
                <w:szCs w:val="22"/>
              </w:rPr>
              <w:br/>
            </w:r>
            <w:r w:rsidRPr="006568ED">
              <w:rPr>
                <w:rFonts w:cs="Arial"/>
                <w:sz w:val="22"/>
                <w:szCs w:val="22"/>
              </w:rPr>
              <w:t>von Heu).</w:t>
            </w:r>
          </w:p>
          <w:p w:rsidR="00C956AE" w:rsidRPr="006568ED" w:rsidRDefault="00C956AE" w:rsidP="00C956AE">
            <w:pPr>
              <w:numPr>
                <w:ilvl w:val="0"/>
                <w:numId w:val="1"/>
              </w:numPr>
              <w:tabs>
                <w:tab w:val="clear" w:pos="720"/>
                <w:tab w:val="num" w:pos="426"/>
              </w:tabs>
              <w:ind w:left="426" w:hanging="426"/>
              <w:rPr>
                <w:rFonts w:cs="Arial"/>
                <w:sz w:val="22"/>
                <w:szCs w:val="22"/>
              </w:rPr>
            </w:pPr>
            <w:r w:rsidRPr="006568ED">
              <w:rPr>
                <w:rFonts w:cs="Arial"/>
                <w:sz w:val="22"/>
                <w:szCs w:val="22"/>
              </w:rPr>
              <w:t>Bioaerosole durch geeignete Arbeitsverfahren vermeiden oder reduzieren, z. B. durch Einsatz von Staubsaugern der Staubklasse H, ggf. mit Vorabscheider, durch Feuchtreinigung, durch Staubbindung bei staubenden Materialien (z. B. Binden von Trockenfutter durch Öl) bzw. durch Reduzierung von Schütt- bzw. Fallhöhen.</w:t>
            </w:r>
          </w:p>
          <w:p w:rsidR="00C956AE" w:rsidRPr="006568ED" w:rsidRDefault="00C956AE" w:rsidP="00C956AE">
            <w:pPr>
              <w:numPr>
                <w:ilvl w:val="0"/>
                <w:numId w:val="1"/>
              </w:numPr>
              <w:tabs>
                <w:tab w:val="clear" w:pos="720"/>
                <w:tab w:val="num" w:pos="426"/>
              </w:tabs>
              <w:ind w:left="426" w:hanging="426"/>
              <w:rPr>
                <w:rFonts w:cs="Arial"/>
                <w:sz w:val="22"/>
                <w:szCs w:val="22"/>
              </w:rPr>
            </w:pPr>
            <w:r w:rsidRPr="006568ED">
              <w:rPr>
                <w:rFonts w:cs="Arial"/>
                <w:sz w:val="22"/>
                <w:szCs w:val="22"/>
              </w:rPr>
              <w:t>Futterreste sind vor der nächsten Fütterung zu entfernen.</w:t>
            </w:r>
          </w:p>
          <w:p w:rsidR="00C956AE" w:rsidRPr="006568ED" w:rsidRDefault="00C956AE" w:rsidP="00C956AE">
            <w:pPr>
              <w:numPr>
                <w:ilvl w:val="0"/>
                <w:numId w:val="1"/>
              </w:numPr>
              <w:tabs>
                <w:tab w:val="clear" w:pos="720"/>
                <w:tab w:val="num" w:pos="426"/>
              </w:tabs>
              <w:ind w:left="426" w:hanging="426"/>
              <w:rPr>
                <w:rFonts w:cs="Arial"/>
                <w:sz w:val="22"/>
                <w:szCs w:val="22"/>
              </w:rPr>
            </w:pPr>
            <w:r w:rsidRPr="006568ED">
              <w:rPr>
                <w:rFonts w:cs="Arial"/>
                <w:sz w:val="22"/>
                <w:szCs w:val="22"/>
              </w:rPr>
              <w:t xml:space="preserve">Der Zutritt zum Tierhaltungsbereich ist auf den notwendigen Personenkreis zu </w:t>
            </w:r>
            <w:r w:rsidR="006B5DBE">
              <w:rPr>
                <w:rFonts w:cs="Arial"/>
                <w:sz w:val="22"/>
                <w:szCs w:val="22"/>
              </w:rPr>
              <w:br/>
            </w:r>
            <w:r w:rsidRPr="006568ED">
              <w:rPr>
                <w:rFonts w:cs="Arial"/>
                <w:sz w:val="22"/>
                <w:szCs w:val="22"/>
              </w:rPr>
              <w:t>beschränken.</w:t>
            </w:r>
          </w:p>
          <w:p w:rsidR="00983487" w:rsidRPr="00983487" w:rsidRDefault="00C956AE" w:rsidP="00C956AE">
            <w:pPr>
              <w:numPr>
                <w:ilvl w:val="0"/>
                <w:numId w:val="1"/>
              </w:numPr>
              <w:tabs>
                <w:tab w:val="clear" w:pos="720"/>
                <w:tab w:val="num" w:pos="426"/>
              </w:tabs>
              <w:ind w:left="426" w:hanging="426"/>
              <w:rPr>
                <w:rFonts w:cs="Arial"/>
                <w:sz w:val="20"/>
              </w:rPr>
            </w:pPr>
            <w:r w:rsidRPr="006568ED">
              <w:rPr>
                <w:rFonts w:cs="Arial"/>
                <w:sz w:val="22"/>
                <w:szCs w:val="22"/>
              </w:rPr>
              <w:t xml:space="preserve">Bei geplanten medizinischen Eingriffen sollten Personen mit Nutztierkontakt den </w:t>
            </w:r>
            <w:r w:rsidR="006B5DBE">
              <w:rPr>
                <w:rFonts w:cs="Arial"/>
                <w:sz w:val="22"/>
                <w:szCs w:val="22"/>
              </w:rPr>
              <w:br/>
            </w:r>
            <w:r w:rsidRPr="006568ED">
              <w:rPr>
                <w:rFonts w:cs="Arial"/>
                <w:sz w:val="22"/>
                <w:szCs w:val="22"/>
              </w:rPr>
              <w:t>behandelnden Arzt auf ihre Tätigkeit hinweisen.</w:t>
            </w:r>
          </w:p>
          <w:p w:rsidR="00983487" w:rsidRDefault="00983487" w:rsidP="00983487">
            <w:pPr>
              <w:rPr>
                <w:rFonts w:cs="Arial"/>
                <w:sz w:val="22"/>
                <w:szCs w:val="22"/>
              </w:rPr>
            </w:pPr>
          </w:p>
          <w:p w:rsidR="0072651C" w:rsidRPr="00C17987" w:rsidRDefault="00983487" w:rsidP="00983487">
            <w:pPr>
              <w:rPr>
                <w:rFonts w:cs="Arial"/>
                <w:sz w:val="20"/>
              </w:rPr>
            </w:pPr>
            <w:r>
              <w:rPr>
                <w:rFonts w:cs="Arial"/>
                <w:sz w:val="22"/>
                <w:szCs w:val="22"/>
              </w:rPr>
              <w:br/>
            </w:r>
          </w:p>
        </w:tc>
        <w:tc>
          <w:tcPr>
            <w:tcW w:w="163"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983487" w:rsidRPr="00C17987" w:rsidTr="006F6AD9">
        <w:trPr>
          <w:trHeight w:hRule="exact" w:val="407"/>
        </w:trPr>
        <w:tc>
          <w:tcPr>
            <w:tcW w:w="173" w:type="dxa"/>
            <w:tcBorders>
              <w:top w:val="nil"/>
              <w:left w:val="nil"/>
              <w:bottom w:val="nil"/>
              <w:right w:val="nil"/>
            </w:tcBorders>
            <w:shd w:val="clear" w:color="auto" w:fill="008000"/>
            <w:noWrap/>
            <w:vAlign w:val="bottom"/>
          </w:tcPr>
          <w:p w:rsidR="00983487" w:rsidRPr="00C17987" w:rsidRDefault="00983487" w:rsidP="006F6AD9">
            <w:pPr>
              <w:rPr>
                <w:rFonts w:cs="Arial"/>
                <w:sz w:val="20"/>
              </w:rPr>
            </w:pPr>
            <w:r w:rsidRPr="00C17987">
              <w:rPr>
                <w:rFonts w:cs="Arial"/>
                <w:sz w:val="20"/>
              </w:rPr>
              <w:t> </w:t>
            </w:r>
          </w:p>
        </w:tc>
        <w:tc>
          <w:tcPr>
            <w:tcW w:w="10277" w:type="dxa"/>
            <w:gridSpan w:val="10"/>
            <w:tcBorders>
              <w:top w:val="nil"/>
              <w:left w:val="nil"/>
              <w:bottom w:val="nil"/>
              <w:right w:val="nil"/>
            </w:tcBorders>
            <w:shd w:val="clear" w:color="auto" w:fill="008000"/>
            <w:noWrap/>
            <w:vAlign w:val="center"/>
          </w:tcPr>
          <w:p w:rsidR="00983487" w:rsidRPr="00C17A88" w:rsidRDefault="00983487" w:rsidP="006F6AD9">
            <w:pPr>
              <w:jc w:val="center"/>
              <w:rPr>
                <w:rFonts w:cs="Arial"/>
                <w:b/>
                <w:smallCaps/>
                <w:color w:val="FFFFFF"/>
                <w:szCs w:val="24"/>
              </w:rPr>
            </w:pPr>
          </w:p>
        </w:tc>
        <w:tc>
          <w:tcPr>
            <w:tcW w:w="163" w:type="dxa"/>
            <w:tcBorders>
              <w:top w:val="nil"/>
              <w:left w:val="nil"/>
              <w:bottom w:val="nil"/>
              <w:right w:val="nil"/>
            </w:tcBorders>
            <w:shd w:val="clear" w:color="auto" w:fill="008000"/>
            <w:noWrap/>
            <w:vAlign w:val="bottom"/>
          </w:tcPr>
          <w:p w:rsidR="00983487" w:rsidRPr="00C17987" w:rsidRDefault="00983487" w:rsidP="006F6AD9">
            <w:pPr>
              <w:rPr>
                <w:rFonts w:cs="Arial"/>
                <w:sz w:val="20"/>
              </w:rPr>
            </w:pPr>
            <w:r w:rsidRPr="00C17987">
              <w:rPr>
                <w:rFonts w:cs="Arial"/>
                <w:sz w:val="20"/>
              </w:rPr>
              <w:t> </w:t>
            </w:r>
          </w:p>
        </w:tc>
      </w:tr>
      <w:tr w:rsidR="00050947" w:rsidRPr="00C17987" w:rsidTr="00257907">
        <w:trPr>
          <w:trHeight w:hRule="exact" w:val="407"/>
        </w:trPr>
        <w:tc>
          <w:tcPr>
            <w:tcW w:w="173"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lastRenderedPageBreak/>
              <w:t> </w:t>
            </w:r>
          </w:p>
        </w:tc>
        <w:tc>
          <w:tcPr>
            <w:tcW w:w="10277" w:type="dxa"/>
            <w:gridSpan w:val="10"/>
            <w:tcBorders>
              <w:top w:val="nil"/>
              <w:left w:val="nil"/>
              <w:bottom w:val="nil"/>
              <w:right w:val="nil"/>
            </w:tcBorders>
            <w:shd w:val="clear" w:color="auto" w:fill="008000"/>
            <w:noWrap/>
            <w:vAlign w:val="center"/>
          </w:tcPr>
          <w:p w:rsidR="00050947" w:rsidRPr="00C17A88" w:rsidRDefault="00285F7C" w:rsidP="0002364E">
            <w:pPr>
              <w:jc w:val="center"/>
              <w:rPr>
                <w:rFonts w:cs="Arial"/>
                <w:b/>
                <w:smallCaps/>
                <w:color w:val="FFFFFF"/>
                <w:szCs w:val="24"/>
              </w:rPr>
            </w:pPr>
            <w:r w:rsidRPr="00C17A88">
              <w:rPr>
                <w:rFonts w:cs="Arial"/>
                <w:b/>
                <w:smallCaps/>
                <w:color w:val="FFFFFF"/>
                <w:szCs w:val="24"/>
              </w:rPr>
              <w:t>Verhalten im Gefahrfall</w:t>
            </w:r>
          </w:p>
        </w:tc>
        <w:tc>
          <w:tcPr>
            <w:tcW w:w="163"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r>
      <w:tr w:rsidR="0072651C" w:rsidRPr="00C17987" w:rsidTr="00257907">
        <w:trPr>
          <w:trHeight w:val="262"/>
        </w:trPr>
        <w:tc>
          <w:tcPr>
            <w:tcW w:w="173"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77" w:type="dxa"/>
            <w:gridSpan w:val="10"/>
            <w:tcBorders>
              <w:top w:val="nil"/>
              <w:left w:val="nil"/>
              <w:right w:val="nil"/>
            </w:tcBorders>
            <w:shd w:val="clear" w:color="auto" w:fill="auto"/>
            <w:noWrap/>
          </w:tcPr>
          <w:p w:rsidR="00983487" w:rsidRDefault="00983487" w:rsidP="00983487">
            <w:pPr>
              <w:ind w:left="360"/>
              <w:rPr>
                <w:rFonts w:cs="Arial"/>
                <w:sz w:val="22"/>
                <w:szCs w:val="22"/>
              </w:rPr>
            </w:pPr>
          </w:p>
          <w:p w:rsidR="00C956AE" w:rsidRPr="006568ED" w:rsidRDefault="00C956AE" w:rsidP="002047AA">
            <w:pPr>
              <w:numPr>
                <w:ilvl w:val="0"/>
                <w:numId w:val="1"/>
              </w:numPr>
              <w:tabs>
                <w:tab w:val="clear" w:pos="720"/>
                <w:tab w:val="num" w:pos="426"/>
              </w:tabs>
              <w:ind w:left="426" w:hanging="426"/>
              <w:rPr>
                <w:rFonts w:cs="Arial"/>
                <w:sz w:val="22"/>
                <w:szCs w:val="22"/>
              </w:rPr>
            </w:pPr>
            <w:r w:rsidRPr="006568ED">
              <w:rPr>
                <w:rFonts w:cs="Arial"/>
                <w:sz w:val="22"/>
                <w:szCs w:val="22"/>
              </w:rPr>
              <w:t>Betriebsstörungen oder der Verdacht einer Infektion eines Tieres sind sofort dem Vorgesetzten bzw. dem Verantwortlichen im Betrieb zu melden.</w:t>
            </w:r>
          </w:p>
          <w:p w:rsidR="00C956AE" w:rsidRPr="006568ED" w:rsidRDefault="00C956AE" w:rsidP="00C956AE">
            <w:pPr>
              <w:numPr>
                <w:ilvl w:val="0"/>
                <w:numId w:val="1"/>
              </w:numPr>
              <w:tabs>
                <w:tab w:val="clear" w:pos="720"/>
                <w:tab w:val="num" w:pos="426"/>
              </w:tabs>
              <w:ind w:left="426" w:hanging="426"/>
              <w:rPr>
                <w:rFonts w:cs="Arial"/>
                <w:sz w:val="22"/>
                <w:szCs w:val="22"/>
              </w:rPr>
            </w:pPr>
            <w:r w:rsidRPr="006568ED">
              <w:rPr>
                <w:rFonts w:cs="Arial"/>
                <w:sz w:val="22"/>
                <w:szCs w:val="22"/>
              </w:rPr>
              <w:t>Beim Auftreten akuter Krankheitssymptome ist ein Arzt aufzusuchen mit dem Hinweis auf Kontakt zu kranken oder krankheitsverdächtigen Tieren.</w:t>
            </w:r>
          </w:p>
          <w:p w:rsidR="00C956AE" w:rsidRPr="006568ED" w:rsidRDefault="00C956AE" w:rsidP="00C956AE">
            <w:pPr>
              <w:numPr>
                <w:ilvl w:val="0"/>
                <w:numId w:val="1"/>
              </w:numPr>
              <w:tabs>
                <w:tab w:val="clear" w:pos="720"/>
                <w:tab w:val="num" w:pos="426"/>
              </w:tabs>
              <w:ind w:left="426" w:hanging="426"/>
              <w:rPr>
                <w:rFonts w:cs="Arial"/>
                <w:sz w:val="22"/>
                <w:szCs w:val="22"/>
              </w:rPr>
            </w:pPr>
            <w:r w:rsidRPr="006568ED">
              <w:rPr>
                <w:rFonts w:cs="Arial"/>
                <w:sz w:val="22"/>
                <w:szCs w:val="22"/>
              </w:rPr>
              <w:t xml:space="preserve">Es wird empfohlen, die Beratung durch den Betriebsarzt bzw. die Arbeitsmedizinische Vorsorge </w:t>
            </w:r>
            <w:r w:rsidR="006B5DBE">
              <w:rPr>
                <w:rFonts w:cs="Arial"/>
                <w:sz w:val="22"/>
                <w:szCs w:val="22"/>
              </w:rPr>
              <w:br/>
            </w:r>
            <w:r w:rsidRPr="006568ED">
              <w:rPr>
                <w:rFonts w:cs="Arial"/>
                <w:sz w:val="22"/>
                <w:szCs w:val="22"/>
              </w:rPr>
              <w:t>zu nutzen.</w:t>
            </w:r>
          </w:p>
          <w:p w:rsidR="0072651C" w:rsidRPr="002047AA" w:rsidRDefault="00C956AE" w:rsidP="002047AA">
            <w:pPr>
              <w:numPr>
                <w:ilvl w:val="0"/>
                <w:numId w:val="1"/>
              </w:numPr>
              <w:tabs>
                <w:tab w:val="clear" w:pos="720"/>
                <w:tab w:val="num" w:pos="426"/>
              </w:tabs>
              <w:ind w:left="426" w:hanging="426"/>
              <w:rPr>
                <w:rFonts w:cs="Arial"/>
                <w:color w:val="0000FF"/>
                <w:sz w:val="22"/>
                <w:szCs w:val="22"/>
              </w:rPr>
            </w:pPr>
            <w:r w:rsidRPr="006568ED">
              <w:rPr>
                <w:rFonts w:cs="Arial"/>
                <w:sz w:val="22"/>
                <w:szCs w:val="22"/>
              </w:rPr>
              <w:t xml:space="preserve">Bei geplanten medizinischen Eingriffen sollten Personen mit Nutztierkontakt den behandelnden </w:t>
            </w:r>
            <w:r w:rsidR="006B5DBE">
              <w:rPr>
                <w:rFonts w:cs="Arial"/>
                <w:sz w:val="22"/>
                <w:szCs w:val="22"/>
              </w:rPr>
              <w:br/>
            </w:r>
            <w:r w:rsidRPr="006568ED">
              <w:rPr>
                <w:rFonts w:cs="Arial"/>
                <w:sz w:val="22"/>
                <w:szCs w:val="22"/>
              </w:rPr>
              <w:t>Arzt auf ihre Tätigkeit hinweisen.</w:t>
            </w:r>
            <w:r w:rsidR="002047AA">
              <w:rPr>
                <w:rFonts w:cs="Arial"/>
                <w:sz w:val="19"/>
                <w:szCs w:val="19"/>
              </w:rPr>
              <w:t xml:space="preserve">   </w:t>
            </w:r>
            <w:r w:rsidR="006568ED">
              <w:rPr>
                <w:rFonts w:cs="Arial"/>
                <w:sz w:val="19"/>
                <w:szCs w:val="19"/>
              </w:rPr>
              <w:br/>
            </w:r>
            <w:r w:rsidR="006568ED">
              <w:rPr>
                <w:rFonts w:cs="Arial"/>
                <w:sz w:val="19"/>
                <w:szCs w:val="19"/>
              </w:rPr>
              <w:br/>
            </w:r>
            <w:r w:rsidR="002047AA">
              <w:rPr>
                <w:rFonts w:cs="Arial"/>
                <w:sz w:val="19"/>
                <w:szCs w:val="19"/>
              </w:rPr>
              <w:t xml:space="preserve">               </w:t>
            </w:r>
            <w:r w:rsidR="006568ED">
              <w:rPr>
                <w:rFonts w:cs="Arial"/>
                <w:sz w:val="19"/>
                <w:szCs w:val="19"/>
              </w:rPr>
              <w:t xml:space="preserve">                      </w:t>
            </w:r>
            <w:r w:rsidR="00A93AA3" w:rsidRPr="00983487">
              <w:rPr>
                <w:rFonts w:cs="Arial"/>
                <w:b/>
                <w:szCs w:val="24"/>
              </w:rPr>
              <w:t xml:space="preserve">Vorgesetzter: </w:t>
            </w:r>
            <w:r w:rsidR="00A93AA3" w:rsidRPr="00983487">
              <w:rPr>
                <w:rFonts w:cs="Arial"/>
                <w:b/>
                <w:szCs w:val="24"/>
              </w:rPr>
              <w:tab/>
            </w:r>
            <w:r w:rsidR="002047AA" w:rsidRPr="00983487">
              <w:rPr>
                <w:rFonts w:cs="Arial"/>
                <w:b/>
                <w:szCs w:val="24"/>
              </w:rPr>
              <w:t xml:space="preserve">                                      </w:t>
            </w:r>
            <w:r w:rsidR="00A93AA3" w:rsidRPr="00983487">
              <w:rPr>
                <w:rFonts w:cs="Arial"/>
                <w:b/>
                <w:szCs w:val="24"/>
              </w:rPr>
              <w:t>Tel.-Nr.:</w:t>
            </w:r>
            <w:r w:rsidR="00983487">
              <w:rPr>
                <w:rFonts w:cs="Arial"/>
                <w:b/>
                <w:sz w:val="22"/>
                <w:szCs w:val="22"/>
              </w:rPr>
              <w:br/>
            </w:r>
          </w:p>
        </w:tc>
        <w:tc>
          <w:tcPr>
            <w:tcW w:w="163" w:type="dxa"/>
            <w:tcBorders>
              <w:top w:val="nil"/>
              <w:left w:val="nil"/>
              <w:right w:val="nil"/>
            </w:tcBorders>
            <w:shd w:val="clear" w:color="auto" w:fill="008000"/>
            <w:noWrap/>
            <w:vAlign w:val="bottom"/>
          </w:tcPr>
          <w:p w:rsidR="0072651C" w:rsidRPr="00C17987" w:rsidRDefault="00A93AA3" w:rsidP="0002364E">
            <w:pPr>
              <w:rPr>
                <w:rFonts w:cs="Arial"/>
                <w:sz w:val="20"/>
              </w:rPr>
            </w:pPr>
            <w:r>
              <w:rPr>
                <w:rFonts w:cs="Arial"/>
                <w:sz w:val="20"/>
              </w:rPr>
              <w:tab/>
            </w:r>
          </w:p>
        </w:tc>
      </w:tr>
      <w:tr w:rsidR="007345B1" w:rsidRPr="00C17987" w:rsidTr="00257907">
        <w:trPr>
          <w:trHeight w:hRule="exact" w:val="407"/>
        </w:trPr>
        <w:tc>
          <w:tcPr>
            <w:tcW w:w="173" w:type="dxa"/>
            <w:tcBorders>
              <w:top w:val="nil"/>
              <w:left w:val="nil"/>
              <w:bottom w:val="nil"/>
              <w:right w:val="nil"/>
            </w:tcBorders>
            <w:shd w:val="clear" w:color="auto" w:fill="008000"/>
            <w:noWrap/>
            <w:vAlign w:val="bottom"/>
          </w:tcPr>
          <w:p w:rsidR="007345B1" w:rsidRPr="00C17987" w:rsidRDefault="00C956AE" w:rsidP="0022028A">
            <w:pPr>
              <w:rPr>
                <w:rFonts w:cs="Arial"/>
                <w:sz w:val="20"/>
              </w:rPr>
            </w:pPr>
            <w:r>
              <w:br w:type="page"/>
            </w:r>
            <w:r w:rsidR="007345B1" w:rsidRPr="00C17987">
              <w:rPr>
                <w:rFonts w:cs="Arial"/>
                <w:sz w:val="20"/>
              </w:rPr>
              <w:t> </w:t>
            </w:r>
          </w:p>
        </w:tc>
        <w:tc>
          <w:tcPr>
            <w:tcW w:w="8115" w:type="dxa"/>
            <w:gridSpan w:val="8"/>
            <w:tcBorders>
              <w:top w:val="nil"/>
              <w:left w:val="nil"/>
              <w:bottom w:val="nil"/>
              <w:right w:val="nil"/>
            </w:tcBorders>
            <w:shd w:val="clear" w:color="auto" w:fill="008000"/>
            <w:noWrap/>
            <w:vAlign w:val="center"/>
          </w:tcPr>
          <w:p w:rsidR="007345B1" w:rsidRPr="00C17A88" w:rsidRDefault="007345B1" w:rsidP="0022028A">
            <w:pPr>
              <w:jc w:val="center"/>
              <w:rPr>
                <w:rFonts w:cs="Arial"/>
                <w:b/>
                <w:smallCaps/>
                <w:color w:val="FFFFFF"/>
                <w:szCs w:val="24"/>
              </w:rPr>
            </w:pPr>
            <w:r>
              <w:rPr>
                <w:rFonts w:cs="Arial"/>
                <w:b/>
                <w:smallCaps/>
                <w:color w:val="FFFFFF"/>
                <w:szCs w:val="24"/>
              </w:rPr>
              <w:t xml:space="preserve">Verhalten bei Unfällen, </w:t>
            </w:r>
            <w:r w:rsidRPr="00C17A88">
              <w:rPr>
                <w:rFonts w:cs="Arial"/>
                <w:b/>
                <w:smallCaps/>
                <w:color w:val="FFFFFF"/>
                <w:szCs w:val="24"/>
              </w:rPr>
              <w:t>Erste Hilfe</w:t>
            </w:r>
          </w:p>
        </w:tc>
        <w:tc>
          <w:tcPr>
            <w:tcW w:w="2162" w:type="dxa"/>
            <w:gridSpan w:val="2"/>
            <w:tcBorders>
              <w:top w:val="nil"/>
              <w:left w:val="nil"/>
              <w:bottom w:val="nil"/>
              <w:right w:val="nil"/>
            </w:tcBorders>
            <w:shd w:val="clear" w:color="auto" w:fill="C00000"/>
            <w:vAlign w:val="center"/>
          </w:tcPr>
          <w:p w:rsidR="007345B1" w:rsidRPr="00C576E1" w:rsidRDefault="007345B1" w:rsidP="0022028A">
            <w:pPr>
              <w:jc w:val="center"/>
              <w:rPr>
                <w:rFonts w:cs="Arial"/>
                <w:b/>
                <w:color w:val="FFFFFF" w:themeColor="background1"/>
              </w:rPr>
            </w:pPr>
            <w:r w:rsidRPr="004F22ED">
              <w:rPr>
                <w:rFonts w:cs="Arial"/>
                <w:b/>
                <w:smallCaps/>
                <w:color w:val="FFFFFF"/>
                <w:szCs w:val="24"/>
              </w:rPr>
              <w:t>Notruf 112</w:t>
            </w:r>
          </w:p>
        </w:tc>
        <w:tc>
          <w:tcPr>
            <w:tcW w:w="163" w:type="dxa"/>
            <w:tcBorders>
              <w:top w:val="nil"/>
              <w:left w:val="nil"/>
              <w:bottom w:val="nil"/>
              <w:right w:val="nil"/>
            </w:tcBorders>
            <w:shd w:val="clear" w:color="auto" w:fill="008000"/>
            <w:noWrap/>
            <w:vAlign w:val="bottom"/>
          </w:tcPr>
          <w:p w:rsidR="007345B1" w:rsidRPr="00C17987" w:rsidRDefault="007345B1" w:rsidP="0022028A">
            <w:pPr>
              <w:rPr>
                <w:rFonts w:cs="Arial"/>
                <w:sz w:val="20"/>
              </w:rPr>
            </w:pPr>
            <w:r w:rsidRPr="00C17987">
              <w:rPr>
                <w:rFonts w:cs="Arial"/>
                <w:sz w:val="20"/>
              </w:rPr>
              <w:t> </w:t>
            </w:r>
          </w:p>
        </w:tc>
      </w:tr>
      <w:tr w:rsidR="0072651C" w:rsidRPr="00C17987" w:rsidTr="00257907">
        <w:trPr>
          <w:trHeight w:val="1072"/>
        </w:trPr>
        <w:tc>
          <w:tcPr>
            <w:tcW w:w="173"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34" w:type="dxa"/>
            <w:tcBorders>
              <w:top w:val="nil"/>
              <w:left w:val="nil"/>
              <w:right w:val="nil"/>
            </w:tcBorders>
            <w:shd w:val="clear" w:color="auto" w:fill="auto"/>
            <w:noWrap/>
          </w:tcPr>
          <w:p w:rsidR="0072651C" w:rsidRPr="00C17987" w:rsidRDefault="0072651C" w:rsidP="0002364E">
            <w:pPr>
              <w:rPr>
                <w:rFonts w:cs="Arial"/>
                <w:sz w:val="20"/>
              </w:rPr>
            </w:pPr>
          </w:p>
          <w:p w:rsidR="006B5DBE" w:rsidRDefault="006B5DBE" w:rsidP="0002364E">
            <w:pPr>
              <w:rPr>
                <w:rFonts w:cs="Arial"/>
                <w:noProof/>
                <w:sz w:val="20"/>
              </w:rPr>
            </w:pPr>
          </w:p>
          <w:p w:rsidR="006B5DBE" w:rsidRDefault="006B5DBE" w:rsidP="0002364E">
            <w:pPr>
              <w:rPr>
                <w:rFonts w:cs="Arial"/>
                <w:noProof/>
                <w:sz w:val="20"/>
              </w:rPr>
            </w:pPr>
          </w:p>
          <w:p w:rsidR="0072651C" w:rsidRPr="00C17987" w:rsidRDefault="00124921" w:rsidP="0002364E">
            <w:pPr>
              <w:rPr>
                <w:rFonts w:cs="Arial"/>
                <w:sz w:val="20"/>
              </w:rPr>
            </w:pPr>
            <w:r>
              <w:rPr>
                <w:rFonts w:cs="Arial"/>
                <w:noProof/>
                <w:sz w:val="20"/>
              </w:rPr>
              <w:drawing>
                <wp:inline distT="0" distB="0" distL="0" distR="0">
                  <wp:extent cx="381000" cy="3810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343" w:type="dxa"/>
            <w:gridSpan w:val="9"/>
            <w:tcBorders>
              <w:top w:val="nil"/>
              <w:left w:val="nil"/>
              <w:right w:val="nil"/>
            </w:tcBorders>
            <w:shd w:val="clear" w:color="auto" w:fill="auto"/>
          </w:tcPr>
          <w:p w:rsidR="007335AC" w:rsidRDefault="007335AC" w:rsidP="007335AC">
            <w:pPr>
              <w:ind w:left="360"/>
              <w:rPr>
                <w:rFonts w:cs="Arial"/>
                <w:sz w:val="22"/>
                <w:szCs w:val="22"/>
              </w:rPr>
            </w:pPr>
            <w:bookmarkStart w:id="0" w:name="_GoBack"/>
            <w:bookmarkEnd w:id="0"/>
          </w:p>
          <w:p w:rsidR="00C956AE" w:rsidRPr="00983487" w:rsidRDefault="00C956AE" w:rsidP="00983487">
            <w:pPr>
              <w:numPr>
                <w:ilvl w:val="0"/>
                <w:numId w:val="1"/>
              </w:numPr>
              <w:tabs>
                <w:tab w:val="clear" w:pos="720"/>
                <w:tab w:val="num" w:pos="426"/>
              </w:tabs>
              <w:ind w:left="426" w:hanging="426"/>
              <w:rPr>
                <w:rFonts w:cs="Arial"/>
                <w:sz w:val="22"/>
                <w:szCs w:val="22"/>
              </w:rPr>
            </w:pPr>
            <w:r w:rsidRPr="00983487">
              <w:rPr>
                <w:rFonts w:cs="Arial"/>
                <w:sz w:val="22"/>
                <w:szCs w:val="22"/>
              </w:rPr>
              <w:t xml:space="preserve">Verletzungen sind dem Verantwortlichen im Betrieb zu melden, in das Verbandbuch </w:t>
            </w:r>
            <w:r w:rsidR="00983487">
              <w:rPr>
                <w:rFonts w:cs="Arial"/>
                <w:sz w:val="22"/>
                <w:szCs w:val="22"/>
              </w:rPr>
              <w:br/>
            </w:r>
            <w:r w:rsidRPr="00983487">
              <w:rPr>
                <w:rFonts w:cs="Arial"/>
                <w:sz w:val="22"/>
                <w:szCs w:val="22"/>
              </w:rPr>
              <w:t>einzutragen und ggf. ist ein Arzt aufzusuchen.</w:t>
            </w:r>
          </w:p>
          <w:p w:rsidR="00C956AE" w:rsidRPr="00983487" w:rsidRDefault="00C956AE" w:rsidP="00983487">
            <w:pPr>
              <w:numPr>
                <w:ilvl w:val="0"/>
                <w:numId w:val="1"/>
              </w:numPr>
              <w:tabs>
                <w:tab w:val="clear" w:pos="720"/>
                <w:tab w:val="num" w:pos="426"/>
              </w:tabs>
              <w:ind w:left="426" w:hanging="426"/>
              <w:rPr>
                <w:rFonts w:cs="Arial"/>
                <w:sz w:val="22"/>
                <w:szCs w:val="22"/>
              </w:rPr>
            </w:pPr>
            <w:r w:rsidRPr="00983487">
              <w:rPr>
                <w:rFonts w:cs="Arial"/>
                <w:sz w:val="22"/>
                <w:szCs w:val="22"/>
              </w:rPr>
              <w:t>Auch kleine Wunden sind sachgerecht zu behandeln.</w:t>
            </w:r>
          </w:p>
          <w:p w:rsidR="00085AA9" w:rsidRPr="00983487" w:rsidRDefault="00C956AE" w:rsidP="00983487">
            <w:pPr>
              <w:numPr>
                <w:ilvl w:val="0"/>
                <w:numId w:val="1"/>
              </w:numPr>
              <w:tabs>
                <w:tab w:val="clear" w:pos="720"/>
                <w:tab w:val="num" w:pos="426"/>
              </w:tabs>
              <w:ind w:left="426" w:hanging="426"/>
              <w:rPr>
                <w:rFonts w:cs="Arial"/>
                <w:color w:val="FF0000"/>
                <w:sz w:val="22"/>
                <w:szCs w:val="22"/>
              </w:rPr>
            </w:pPr>
            <w:r w:rsidRPr="00983487">
              <w:rPr>
                <w:rFonts w:cs="Arial"/>
                <w:sz w:val="22"/>
                <w:szCs w:val="22"/>
              </w:rPr>
              <w:t xml:space="preserve">Bei Notfallbehandlungen sollten Personen mit Nutztierkontakt den behandelnden </w:t>
            </w:r>
            <w:r w:rsidR="00983487">
              <w:rPr>
                <w:rFonts w:cs="Arial"/>
                <w:sz w:val="22"/>
                <w:szCs w:val="22"/>
              </w:rPr>
              <w:br/>
            </w:r>
            <w:r w:rsidRPr="00983487">
              <w:rPr>
                <w:rFonts w:cs="Arial"/>
                <w:sz w:val="22"/>
                <w:szCs w:val="22"/>
              </w:rPr>
              <w:t>Arzt auf ihre Tätigkeit hinweisen.</w:t>
            </w:r>
            <w:r w:rsidR="00A93AA3" w:rsidRPr="00983487">
              <w:rPr>
                <w:rFonts w:cs="Arial"/>
                <w:sz w:val="22"/>
                <w:szCs w:val="22"/>
              </w:rPr>
              <w:tab/>
            </w:r>
            <w:r w:rsidR="002047AA" w:rsidRPr="00983487">
              <w:rPr>
                <w:rFonts w:cs="Arial"/>
                <w:sz w:val="22"/>
                <w:szCs w:val="22"/>
              </w:rPr>
              <w:t xml:space="preserve">    </w:t>
            </w:r>
            <w:r w:rsidR="006568ED" w:rsidRPr="00983487">
              <w:rPr>
                <w:rFonts w:cs="Arial"/>
                <w:sz w:val="22"/>
                <w:szCs w:val="22"/>
              </w:rPr>
              <w:br/>
            </w:r>
            <w:r w:rsidR="006568ED">
              <w:rPr>
                <w:rFonts w:cs="Arial"/>
                <w:b/>
                <w:szCs w:val="24"/>
              </w:rPr>
              <w:br/>
              <w:t xml:space="preserve">                   </w:t>
            </w:r>
            <w:r w:rsidR="00A93AA3" w:rsidRPr="00983487">
              <w:rPr>
                <w:rFonts w:cs="Arial"/>
                <w:b/>
                <w:szCs w:val="24"/>
              </w:rPr>
              <w:t>Ersthelfer:</w:t>
            </w:r>
            <w:r w:rsidR="00A93AA3" w:rsidRPr="00983487">
              <w:rPr>
                <w:rFonts w:cs="Arial"/>
                <w:b/>
                <w:szCs w:val="24"/>
              </w:rPr>
              <w:tab/>
            </w:r>
            <w:r w:rsidR="00677BE8" w:rsidRPr="00983487">
              <w:rPr>
                <w:rFonts w:cs="Arial"/>
                <w:b/>
                <w:szCs w:val="24"/>
              </w:rPr>
              <w:tab/>
            </w:r>
            <w:r w:rsidR="002047AA" w:rsidRPr="00983487">
              <w:rPr>
                <w:rFonts w:cs="Arial"/>
                <w:b/>
                <w:szCs w:val="24"/>
              </w:rPr>
              <w:t xml:space="preserve">                      </w:t>
            </w:r>
            <w:r w:rsidR="00AF6BC3" w:rsidRPr="00983487">
              <w:rPr>
                <w:rFonts w:cs="Arial"/>
                <w:b/>
                <w:szCs w:val="24"/>
              </w:rPr>
              <w:t xml:space="preserve">            </w:t>
            </w:r>
            <w:r w:rsidR="00A93AA3" w:rsidRPr="00983487">
              <w:rPr>
                <w:rFonts w:cs="Arial"/>
                <w:b/>
                <w:szCs w:val="24"/>
              </w:rPr>
              <w:t>Tel.-Nr.:</w:t>
            </w:r>
          </w:p>
          <w:p w:rsidR="00983487" w:rsidRPr="002047AA" w:rsidRDefault="00983487" w:rsidP="00983487">
            <w:pPr>
              <w:ind w:left="360"/>
              <w:rPr>
                <w:rFonts w:cs="Arial"/>
                <w:color w:val="FF0000"/>
                <w:sz w:val="22"/>
                <w:szCs w:val="22"/>
              </w:rPr>
            </w:pPr>
          </w:p>
        </w:tc>
        <w:tc>
          <w:tcPr>
            <w:tcW w:w="163"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050947" w:rsidRPr="00C17987" w:rsidTr="00257907">
        <w:trPr>
          <w:trHeight w:hRule="exact" w:val="407"/>
        </w:trPr>
        <w:tc>
          <w:tcPr>
            <w:tcW w:w="173"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c>
          <w:tcPr>
            <w:tcW w:w="10277" w:type="dxa"/>
            <w:gridSpan w:val="10"/>
            <w:tcBorders>
              <w:top w:val="nil"/>
              <w:left w:val="nil"/>
              <w:bottom w:val="nil"/>
              <w:right w:val="nil"/>
            </w:tcBorders>
            <w:shd w:val="clear" w:color="auto" w:fill="008000"/>
            <w:noWrap/>
            <w:vAlign w:val="center"/>
          </w:tcPr>
          <w:p w:rsidR="00050947" w:rsidRPr="00C17A88" w:rsidRDefault="00285F7C" w:rsidP="0002364E">
            <w:pPr>
              <w:jc w:val="center"/>
              <w:rPr>
                <w:rFonts w:cs="Arial"/>
                <w:b/>
                <w:smallCaps/>
                <w:color w:val="FFFFFF"/>
                <w:szCs w:val="24"/>
              </w:rPr>
            </w:pPr>
            <w:r w:rsidRPr="00C17A88">
              <w:rPr>
                <w:rFonts w:cs="Arial"/>
                <w:b/>
                <w:smallCaps/>
                <w:color w:val="FFFFFF"/>
                <w:szCs w:val="24"/>
              </w:rPr>
              <w:t>Sachgerechte Entsorgung</w:t>
            </w:r>
          </w:p>
        </w:tc>
        <w:tc>
          <w:tcPr>
            <w:tcW w:w="163"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r>
      <w:tr w:rsidR="0072651C" w:rsidRPr="00C17987" w:rsidTr="00257907">
        <w:trPr>
          <w:trHeight w:val="262"/>
        </w:trPr>
        <w:tc>
          <w:tcPr>
            <w:tcW w:w="173" w:type="dxa"/>
            <w:tcBorders>
              <w:top w:val="nil"/>
              <w:left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77" w:type="dxa"/>
            <w:gridSpan w:val="10"/>
            <w:tcBorders>
              <w:top w:val="nil"/>
              <w:left w:val="nil"/>
              <w:bottom w:val="nil"/>
              <w:right w:val="nil"/>
            </w:tcBorders>
            <w:shd w:val="clear" w:color="auto" w:fill="auto"/>
            <w:noWrap/>
          </w:tcPr>
          <w:p w:rsidR="00983487" w:rsidRDefault="00983487" w:rsidP="00983487">
            <w:pPr>
              <w:ind w:left="360"/>
              <w:rPr>
                <w:rFonts w:cs="Arial"/>
                <w:sz w:val="22"/>
                <w:szCs w:val="22"/>
              </w:rPr>
            </w:pPr>
          </w:p>
          <w:p w:rsidR="00C956AE" w:rsidRPr="006568ED" w:rsidRDefault="00C956AE" w:rsidP="00C956AE">
            <w:pPr>
              <w:numPr>
                <w:ilvl w:val="0"/>
                <w:numId w:val="1"/>
              </w:numPr>
              <w:tabs>
                <w:tab w:val="clear" w:pos="720"/>
                <w:tab w:val="num" w:pos="426"/>
              </w:tabs>
              <w:ind w:left="426" w:hanging="426"/>
              <w:rPr>
                <w:rFonts w:cs="Arial"/>
                <w:sz w:val="22"/>
                <w:szCs w:val="22"/>
              </w:rPr>
            </w:pPr>
            <w:r w:rsidRPr="006568ED">
              <w:rPr>
                <w:rFonts w:cs="Arial"/>
                <w:sz w:val="22"/>
                <w:szCs w:val="22"/>
              </w:rPr>
              <w:t>Verschimmelte oder durch Bakterien kontaminierte Einstreumaterialien, Futtermittel oder andere organische Produkte dürfen nicht mehr verwendet werden und sind unter geringer Aerosolbildung zu entsorgen.</w:t>
            </w:r>
          </w:p>
          <w:p w:rsidR="0072651C" w:rsidRPr="006568ED" w:rsidRDefault="00C956AE" w:rsidP="00C956AE">
            <w:pPr>
              <w:numPr>
                <w:ilvl w:val="0"/>
                <w:numId w:val="1"/>
              </w:numPr>
              <w:tabs>
                <w:tab w:val="clear" w:pos="720"/>
                <w:tab w:val="num" w:pos="426"/>
              </w:tabs>
              <w:ind w:left="426" w:hanging="426"/>
              <w:rPr>
                <w:rFonts w:cs="Arial"/>
                <w:sz w:val="22"/>
                <w:szCs w:val="22"/>
              </w:rPr>
            </w:pPr>
            <w:r w:rsidRPr="006568ED">
              <w:rPr>
                <w:rFonts w:cs="Arial"/>
                <w:sz w:val="22"/>
                <w:szCs w:val="22"/>
              </w:rPr>
              <w:t xml:space="preserve">Tierkadaver und kontaminierte Tierprodukte sind so zu lagern, zu transportieren und zu entsorgen, dass ein Kontakt und eine Verschleppung von </w:t>
            </w:r>
            <w:r w:rsidR="00C35A24" w:rsidRPr="006568ED">
              <w:rPr>
                <w:rFonts w:cs="Arial"/>
                <w:sz w:val="22"/>
                <w:szCs w:val="22"/>
              </w:rPr>
              <w:t>Biostoff</w:t>
            </w:r>
            <w:r w:rsidRPr="006568ED">
              <w:rPr>
                <w:rFonts w:cs="Arial"/>
                <w:sz w:val="22"/>
                <w:szCs w:val="22"/>
              </w:rPr>
              <w:t>en vermieden werden (z. B. in verschließbaren, gekennzeichneten Behältern).</w:t>
            </w:r>
            <w:r w:rsidR="00983487">
              <w:rPr>
                <w:rFonts w:cs="Arial"/>
                <w:sz w:val="22"/>
                <w:szCs w:val="22"/>
              </w:rPr>
              <w:br/>
            </w:r>
          </w:p>
        </w:tc>
        <w:tc>
          <w:tcPr>
            <w:tcW w:w="163" w:type="dxa"/>
            <w:tcBorders>
              <w:top w:val="nil"/>
              <w:left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257907" w:rsidRPr="00F76B17" w:rsidTr="00257907">
        <w:trPr>
          <w:trHeight w:val="397"/>
        </w:trPr>
        <w:tc>
          <w:tcPr>
            <w:tcW w:w="173" w:type="dxa"/>
            <w:tcBorders>
              <w:top w:val="nil"/>
              <w:left w:val="nil"/>
              <w:bottom w:val="nil"/>
              <w:right w:val="nil"/>
            </w:tcBorders>
            <w:shd w:val="clear" w:color="auto" w:fill="008000"/>
            <w:noWrap/>
            <w:vAlign w:val="bottom"/>
          </w:tcPr>
          <w:p w:rsidR="00257907" w:rsidRPr="00F76B17" w:rsidRDefault="00257907" w:rsidP="00925676">
            <w:pPr>
              <w:rPr>
                <w:rFonts w:cs="Arial"/>
                <w:sz w:val="20"/>
              </w:rPr>
            </w:pPr>
            <w:r w:rsidRPr="00F76B17">
              <w:rPr>
                <w:rFonts w:cs="Arial"/>
                <w:sz w:val="20"/>
              </w:rPr>
              <w:t> </w:t>
            </w:r>
          </w:p>
        </w:tc>
        <w:tc>
          <w:tcPr>
            <w:tcW w:w="10254" w:type="dxa"/>
            <w:gridSpan w:val="9"/>
            <w:tcBorders>
              <w:top w:val="nil"/>
              <w:left w:val="nil"/>
              <w:bottom w:val="nil"/>
              <w:right w:val="nil"/>
            </w:tcBorders>
            <w:shd w:val="clear" w:color="auto" w:fill="008000"/>
            <w:noWrap/>
            <w:vAlign w:val="center"/>
          </w:tcPr>
          <w:p w:rsidR="00257907" w:rsidRPr="00F76B17" w:rsidRDefault="00257907" w:rsidP="00925676">
            <w:pPr>
              <w:jc w:val="center"/>
              <w:rPr>
                <w:rFonts w:cs="Arial"/>
                <w:b/>
                <w:smallCaps/>
                <w:color w:val="FFFFFF"/>
                <w:szCs w:val="24"/>
              </w:rPr>
            </w:pPr>
          </w:p>
        </w:tc>
        <w:tc>
          <w:tcPr>
            <w:tcW w:w="186" w:type="dxa"/>
            <w:gridSpan w:val="2"/>
            <w:tcBorders>
              <w:top w:val="nil"/>
              <w:left w:val="nil"/>
              <w:bottom w:val="nil"/>
              <w:right w:val="nil"/>
            </w:tcBorders>
            <w:shd w:val="clear" w:color="auto" w:fill="008000"/>
            <w:noWrap/>
            <w:vAlign w:val="bottom"/>
          </w:tcPr>
          <w:p w:rsidR="00257907" w:rsidRPr="00F76B17" w:rsidRDefault="00257907" w:rsidP="00925676">
            <w:pPr>
              <w:rPr>
                <w:rFonts w:cs="Arial"/>
                <w:sz w:val="20"/>
              </w:rPr>
            </w:pPr>
            <w:r w:rsidRPr="00F76B17">
              <w:rPr>
                <w:rFonts w:cs="Arial"/>
                <w:sz w:val="20"/>
              </w:rPr>
              <w:t> </w:t>
            </w:r>
          </w:p>
        </w:tc>
      </w:tr>
      <w:tr w:rsidR="00257907" w:rsidRPr="00F76B17" w:rsidTr="00257907">
        <w:trPr>
          <w:trHeight w:val="679"/>
        </w:trPr>
        <w:tc>
          <w:tcPr>
            <w:tcW w:w="173" w:type="dxa"/>
            <w:tcBorders>
              <w:top w:val="nil"/>
              <w:left w:val="nil"/>
              <w:bottom w:val="nil"/>
              <w:right w:val="nil"/>
            </w:tcBorders>
            <w:shd w:val="clear" w:color="auto" w:fill="008000"/>
            <w:noWrap/>
            <w:vAlign w:val="bottom"/>
          </w:tcPr>
          <w:p w:rsidR="00257907" w:rsidRPr="00F76B17" w:rsidRDefault="00257907" w:rsidP="00925676">
            <w:pPr>
              <w:rPr>
                <w:rFonts w:cs="Arial"/>
                <w:sz w:val="20"/>
              </w:rPr>
            </w:pPr>
            <w:r w:rsidRPr="00F76B17">
              <w:rPr>
                <w:rFonts w:cs="Arial"/>
                <w:sz w:val="20"/>
              </w:rPr>
              <w:t> </w:t>
            </w:r>
          </w:p>
        </w:tc>
        <w:tc>
          <w:tcPr>
            <w:tcW w:w="10254" w:type="dxa"/>
            <w:gridSpan w:val="9"/>
            <w:tcBorders>
              <w:top w:val="nil"/>
              <w:left w:val="nil"/>
              <w:bottom w:val="nil"/>
              <w:right w:val="nil"/>
            </w:tcBorders>
            <w:noWrap/>
          </w:tcPr>
          <w:tbl>
            <w:tblPr>
              <w:tblStyle w:val="Tabellenraster"/>
              <w:tblW w:w="11888" w:type="dxa"/>
              <w:tblLayout w:type="fixed"/>
              <w:tblLook w:val="04A0" w:firstRow="1" w:lastRow="0" w:firstColumn="1" w:lastColumn="0" w:noHBand="0" w:noVBand="1"/>
            </w:tblPr>
            <w:tblGrid>
              <w:gridCol w:w="6334"/>
              <w:gridCol w:w="5554"/>
            </w:tblGrid>
            <w:tr w:rsidR="00257907" w:rsidRPr="00EC70E1" w:rsidTr="00925676">
              <w:tc>
                <w:tcPr>
                  <w:tcW w:w="6334" w:type="dxa"/>
                  <w:tcBorders>
                    <w:top w:val="nil"/>
                    <w:left w:val="nil"/>
                    <w:bottom w:val="nil"/>
                    <w:right w:val="nil"/>
                  </w:tcBorders>
                </w:tcPr>
                <w:p w:rsidR="00257907" w:rsidRPr="0001190C" w:rsidRDefault="00257907" w:rsidP="00925676">
                  <w:pPr>
                    <w:tabs>
                      <w:tab w:val="left" w:pos="3998"/>
                      <w:tab w:val="left" w:pos="5103"/>
                      <w:tab w:val="left" w:pos="5670"/>
                    </w:tabs>
                    <w:rPr>
                      <w:rFonts w:cs="Arial"/>
                      <w:sz w:val="16"/>
                      <w:szCs w:val="16"/>
                    </w:rPr>
                  </w:pPr>
                  <w:r>
                    <w:rPr>
                      <w:rFonts w:cs="Arial"/>
                      <w:sz w:val="16"/>
                      <w:szCs w:val="16"/>
                    </w:rPr>
                    <w:t>Ort:</w:t>
                  </w:r>
                  <w:r>
                    <w:rPr>
                      <w:rFonts w:cs="Arial"/>
                      <w:sz w:val="16"/>
                      <w:szCs w:val="16"/>
                    </w:rPr>
                    <w:tab/>
                  </w:r>
                  <w:r w:rsidRPr="0001190C">
                    <w:rPr>
                      <w:rFonts w:cs="Arial"/>
                      <w:sz w:val="16"/>
                      <w:szCs w:val="16"/>
                    </w:rPr>
                    <w:t>Datum:</w:t>
                  </w:r>
                </w:p>
                <w:p w:rsidR="00257907" w:rsidRDefault="00257907" w:rsidP="00925676">
                  <w:pPr>
                    <w:tabs>
                      <w:tab w:val="left" w:pos="3675"/>
                    </w:tabs>
                    <w:rPr>
                      <w:rFonts w:cs="Arial"/>
                    </w:rPr>
                  </w:pP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r>
                    <w:rPr>
                      <w:rFonts w:cs="Arial"/>
                    </w:rPr>
                    <w:tab/>
                    <w:t xml:space="preserve">     </w:t>
                  </w: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p>
              </w:tc>
              <w:tc>
                <w:tcPr>
                  <w:tcW w:w="5554" w:type="dxa"/>
                  <w:tcBorders>
                    <w:top w:val="nil"/>
                    <w:left w:val="nil"/>
                    <w:bottom w:val="nil"/>
                    <w:right w:val="nil"/>
                  </w:tcBorders>
                </w:tcPr>
                <w:p w:rsidR="00257907" w:rsidRPr="00EC70E1" w:rsidRDefault="00257907" w:rsidP="00925676">
                  <w:pPr>
                    <w:tabs>
                      <w:tab w:val="left" w:pos="567"/>
                      <w:tab w:val="left" w:pos="5103"/>
                      <w:tab w:val="left" w:pos="5670"/>
                    </w:tabs>
                    <w:rPr>
                      <w:rFonts w:cs="Arial"/>
                      <w:sz w:val="16"/>
                      <w:szCs w:val="16"/>
                    </w:rPr>
                  </w:pPr>
                  <w:r w:rsidRPr="00EC70E1">
                    <w:rPr>
                      <w:rFonts w:cs="Arial"/>
                      <w:sz w:val="16"/>
                      <w:szCs w:val="16"/>
                    </w:rPr>
                    <w:t>Unterschrift Verantwortlicher:</w:t>
                  </w:r>
                </w:p>
              </w:tc>
            </w:tr>
            <w:tr w:rsidR="00257907" w:rsidRPr="00AD73C9" w:rsidTr="00925676">
              <w:tc>
                <w:tcPr>
                  <w:tcW w:w="11888" w:type="dxa"/>
                  <w:gridSpan w:val="2"/>
                  <w:tcBorders>
                    <w:top w:val="nil"/>
                    <w:left w:val="nil"/>
                    <w:bottom w:val="nil"/>
                    <w:right w:val="nil"/>
                  </w:tcBorders>
                  <w:vAlign w:val="bottom"/>
                </w:tcPr>
                <w:p w:rsidR="00257907" w:rsidRPr="00AD73C9" w:rsidRDefault="00257907" w:rsidP="00925676">
                  <w:pPr>
                    <w:tabs>
                      <w:tab w:val="left" w:pos="567"/>
                      <w:tab w:val="left" w:pos="5103"/>
                      <w:tab w:val="left" w:pos="5670"/>
                    </w:tabs>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257907" w:rsidRDefault="00257907" w:rsidP="00925676">
            <w:pPr>
              <w:tabs>
                <w:tab w:val="left" w:pos="3675"/>
              </w:tabs>
              <w:rPr>
                <w:rFonts w:cs="Arial"/>
              </w:rPr>
            </w:pPr>
          </w:p>
        </w:tc>
        <w:tc>
          <w:tcPr>
            <w:tcW w:w="186" w:type="dxa"/>
            <w:gridSpan w:val="2"/>
            <w:tcBorders>
              <w:top w:val="nil"/>
              <w:left w:val="nil"/>
              <w:bottom w:val="nil"/>
              <w:right w:val="nil"/>
            </w:tcBorders>
            <w:shd w:val="clear" w:color="auto" w:fill="008000"/>
            <w:noWrap/>
            <w:vAlign w:val="bottom"/>
          </w:tcPr>
          <w:p w:rsidR="00257907" w:rsidRPr="00F76B17" w:rsidRDefault="00257907" w:rsidP="00925676">
            <w:pPr>
              <w:rPr>
                <w:rFonts w:cs="Arial"/>
                <w:sz w:val="20"/>
              </w:rPr>
            </w:pPr>
            <w:r w:rsidRPr="00F76B17">
              <w:rPr>
                <w:rFonts w:cs="Arial"/>
                <w:sz w:val="20"/>
              </w:rPr>
              <w:tab/>
            </w:r>
          </w:p>
        </w:tc>
      </w:tr>
      <w:tr w:rsidR="00257907" w:rsidRPr="00F76B17" w:rsidTr="00257907">
        <w:trPr>
          <w:trHeight w:hRule="exact" w:val="248"/>
        </w:trPr>
        <w:tc>
          <w:tcPr>
            <w:tcW w:w="173" w:type="dxa"/>
            <w:tcBorders>
              <w:top w:val="nil"/>
              <w:left w:val="nil"/>
              <w:bottom w:val="nil"/>
              <w:right w:val="nil"/>
            </w:tcBorders>
            <w:shd w:val="clear" w:color="auto" w:fill="008000"/>
            <w:noWrap/>
            <w:vAlign w:val="bottom"/>
          </w:tcPr>
          <w:p w:rsidR="00257907" w:rsidRPr="00F76B17" w:rsidRDefault="00257907" w:rsidP="00925676">
            <w:pPr>
              <w:rPr>
                <w:rFonts w:cs="Arial"/>
                <w:sz w:val="20"/>
              </w:rPr>
            </w:pPr>
            <w:r w:rsidRPr="00F76B17">
              <w:rPr>
                <w:rFonts w:cs="Arial"/>
                <w:sz w:val="20"/>
              </w:rPr>
              <w:t> </w:t>
            </w:r>
          </w:p>
        </w:tc>
        <w:tc>
          <w:tcPr>
            <w:tcW w:w="10254" w:type="dxa"/>
            <w:gridSpan w:val="9"/>
            <w:tcBorders>
              <w:top w:val="nil"/>
              <w:left w:val="nil"/>
              <w:bottom w:val="nil"/>
              <w:right w:val="nil"/>
            </w:tcBorders>
            <w:shd w:val="clear" w:color="auto" w:fill="008000"/>
            <w:noWrap/>
            <w:vAlign w:val="center"/>
          </w:tcPr>
          <w:p w:rsidR="00257907" w:rsidRPr="00F76B17" w:rsidRDefault="00257907" w:rsidP="00925676">
            <w:pPr>
              <w:jc w:val="center"/>
              <w:rPr>
                <w:rFonts w:cs="Arial"/>
                <w:b/>
                <w:smallCaps/>
                <w:color w:val="FFFFFF"/>
                <w:szCs w:val="24"/>
              </w:rPr>
            </w:pPr>
          </w:p>
        </w:tc>
        <w:tc>
          <w:tcPr>
            <w:tcW w:w="186" w:type="dxa"/>
            <w:gridSpan w:val="2"/>
            <w:tcBorders>
              <w:top w:val="nil"/>
              <w:left w:val="nil"/>
              <w:bottom w:val="nil"/>
              <w:right w:val="nil"/>
            </w:tcBorders>
            <w:shd w:val="clear" w:color="auto" w:fill="008000"/>
            <w:noWrap/>
            <w:vAlign w:val="bottom"/>
          </w:tcPr>
          <w:p w:rsidR="00257907" w:rsidRPr="00F76B17" w:rsidRDefault="00257907" w:rsidP="00925676">
            <w:pPr>
              <w:rPr>
                <w:rFonts w:cs="Arial"/>
                <w:sz w:val="20"/>
              </w:rPr>
            </w:pPr>
            <w:r w:rsidRPr="00F76B17">
              <w:rPr>
                <w:rFonts w:cs="Arial"/>
                <w:sz w:val="20"/>
              </w:rPr>
              <w:t> </w:t>
            </w:r>
          </w:p>
        </w:tc>
      </w:tr>
    </w:tbl>
    <w:p w:rsidR="00C17987" w:rsidRPr="00C17987" w:rsidRDefault="00AF6BC3" w:rsidP="00AF6BC3">
      <w:pPr>
        <w:jc w:val="center"/>
        <w:rPr>
          <w:sz w:val="20"/>
        </w:rPr>
      </w:pPr>
      <w:r>
        <w:rPr>
          <w:sz w:val="12"/>
          <w:szCs w:val="12"/>
        </w:rPr>
        <w:br/>
      </w:r>
      <w:r w:rsidRPr="00AF6BC3">
        <w:rPr>
          <w:sz w:val="12"/>
          <w:szCs w:val="12"/>
        </w:rPr>
        <w:t xml:space="preserve">Informationen beispielhaft zusammengestellt von der Sozialversicherung für Landwirtschaft, Forsten und Gartenbau (SVLFG) Stand: </w:t>
      </w:r>
      <w:r w:rsidR="006568ED">
        <w:rPr>
          <w:sz w:val="12"/>
          <w:szCs w:val="12"/>
        </w:rPr>
        <w:t>08</w:t>
      </w:r>
      <w:r w:rsidRPr="00AF6BC3">
        <w:rPr>
          <w:sz w:val="12"/>
          <w:szCs w:val="12"/>
        </w:rPr>
        <w:t>/2023</w:t>
      </w:r>
    </w:p>
    <w:sectPr w:rsidR="00C17987" w:rsidRPr="00C17987" w:rsidSect="00C956AE">
      <w:footerReference w:type="even" r:id="rId11"/>
      <w:footerReference w:type="default" r:id="rId12"/>
      <w:pgSz w:w="11906" w:h="16838" w:code="9"/>
      <w:pgMar w:top="567" w:right="567" w:bottom="28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3AB" w:rsidRDefault="004F53AB">
      <w:r>
        <w:separator/>
      </w:r>
    </w:p>
  </w:endnote>
  <w:endnote w:type="continuationSeparator" w:id="0">
    <w:p w:rsidR="004F53AB" w:rsidRDefault="004F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F77" w:rsidRDefault="00263F77" w:rsidP="00112D9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263F77" w:rsidRDefault="00263F77" w:rsidP="008C583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F77" w:rsidRPr="00112D9C" w:rsidRDefault="00263F77" w:rsidP="00112D9C">
    <w:pPr>
      <w:ind w:right="360"/>
      <w:jc w:val="center"/>
      <w:rPr>
        <w:rFonts w:cs="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3AB" w:rsidRDefault="004F53AB">
      <w:r>
        <w:separator/>
      </w:r>
    </w:p>
  </w:footnote>
  <w:footnote w:type="continuationSeparator" w:id="0">
    <w:p w:rsidR="004F53AB" w:rsidRDefault="004F5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4FD5"/>
    <w:multiLevelType w:val="hybridMultilevel"/>
    <w:tmpl w:val="F65E0446"/>
    <w:lvl w:ilvl="0" w:tplc="3356CCB2">
      <w:start w:val="1"/>
      <w:numFmt w:val="bullet"/>
      <w:lvlText w:val=""/>
      <w:lvlJc w:val="left"/>
      <w:pPr>
        <w:tabs>
          <w:tab w:val="num" w:pos="720"/>
        </w:tabs>
        <w:ind w:left="72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57E1D"/>
    <w:multiLevelType w:val="hybridMultilevel"/>
    <w:tmpl w:val="0316AF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6077B0"/>
    <w:multiLevelType w:val="hybridMultilevel"/>
    <w:tmpl w:val="F2B4A9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9A2E30"/>
    <w:multiLevelType w:val="hybridMultilevel"/>
    <w:tmpl w:val="1E145632"/>
    <w:lvl w:ilvl="0" w:tplc="44A26BA8">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F35690"/>
    <w:multiLevelType w:val="hybridMultilevel"/>
    <w:tmpl w:val="45B0BF6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5" w15:restartNumberingAfterBreak="0">
    <w:nsid w:val="33627155"/>
    <w:multiLevelType w:val="hybridMultilevel"/>
    <w:tmpl w:val="1268A5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3534E"/>
    <w:multiLevelType w:val="hybridMultilevel"/>
    <w:tmpl w:val="52223400"/>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44815C19"/>
    <w:multiLevelType w:val="hybridMultilevel"/>
    <w:tmpl w:val="029C60E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8" w15:restartNumberingAfterBreak="0">
    <w:nsid w:val="6A8D6F70"/>
    <w:multiLevelType w:val="hybridMultilevel"/>
    <w:tmpl w:val="B6BCFA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EC1A6C"/>
    <w:multiLevelType w:val="hybridMultilevel"/>
    <w:tmpl w:val="A81817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0A53B4"/>
    <w:multiLevelType w:val="hybridMultilevel"/>
    <w:tmpl w:val="D14C02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9"/>
  </w:num>
  <w:num w:numId="6">
    <w:abstractNumId w:val="5"/>
  </w:num>
  <w:num w:numId="7">
    <w:abstractNumId w:val="2"/>
  </w:num>
  <w:num w:numId="8">
    <w:abstractNumId w:val="10"/>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60"/>
    <w:rsid w:val="00000D9F"/>
    <w:rsid w:val="000011AB"/>
    <w:rsid w:val="00005E72"/>
    <w:rsid w:val="0002364E"/>
    <w:rsid w:val="00050947"/>
    <w:rsid w:val="00051F19"/>
    <w:rsid w:val="00067A91"/>
    <w:rsid w:val="00083A27"/>
    <w:rsid w:val="00085AA9"/>
    <w:rsid w:val="000A6031"/>
    <w:rsid w:val="000B1164"/>
    <w:rsid w:val="000D47C5"/>
    <w:rsid w:val="000D63C0"/>
    <w:rsid w:val="00112D9C"/>
    <w:rsid w:val="00124921"/>
    <w:rsid w:val="00143112"/>
    <w:rsid w:val="00145526"/>
    <w:rsid w:val="001B42F8"/>
    <w:rsid w:val="001D1990"/>
    <w:rsid w:val="002047AA"/>
    <w:rsid w:val="00213F21"/>
    <w:rsid w:val="00257907"/>
    <w:rsid w:val="00263F77"/>
    <w:rsid w:val="00285F7C"/>
    <w:rsid w:val="00291BDB"/>
    <w:rsid w:val="002B581D"/>
    <w:rsid w:val="003071EA"/>
    <w:rsid w:val="00384857"/>
    <w:rsid w:val="003A6ED6"/>
    <w:rsid w:val="003E55DB"/>
    <w:rsid w:val="004003D3"/>
    <w:rsid w:val="00410BAB"/>
    <w:rsid w:val="00412DAE"/>
    <w:rsid w:val="00425BF8"/>
    <w:rsid w:val="004407FF"/>
    <w:rsid w:val="00444F10"/>
    <w:rsid w:val="0045241F"/>
    <w:rsid w:val="00461394"/>
    <w:rsid w:val="00480345"/>
    <w:rsid w:val="0049145F"/>
    <w:rsid w:val="0049794A"/>
    <w:rsid w:val="004F53AB"/>
    <w:rsid w:val="005D42F2"/>
    <w:rsid w:val="005E63D2"/>
    <w:rsid w:val="006063EA"/>
    <w:rsid w:val="0064376A"/>
    <w:rsid w:val="006568ED"/>
    <w:rsid w:val="00677BE8"/>
    <w:rsid w:val="006A1BFC"/>
    <w:rsid w:val="006A1F4F"/>
    <w:rsid w:val="006B5DBE"/>
    <w:rsid w:val="006C10CC"/>
    <w:rsid w:val="006F652B"/>
    <w:rsid w:val="00716E93"/>
    <w:rsid w:val="007254A3"/>
    <w:rsid w:val="0072651C"/>
    <w:rsid w:val="007335AC"/>
    <w:rsid w:val="007345B1"/>
    <w:rsid w:val="007B29F8"/>
    <w:rsid w:val="007C6560"/>
    <w:rsid w:val="007D5B8D"/>
    <w:rsid w:val="00843BFA"/>
    <w:rsid w:val="00870A59"/>
    <w:rsid w:val="008A2C47"/>
    <w:rsid w:val="008A4C05"/>
    <w:rsid w:val="008C5838"/>
    <w:rsid w:val="008E2BB3"/>
    <w:rsid w:val="0092403E"/>
    <w:rsid w:val="00983487"/>
    <w:rsid w:val="009A5B2D"/>
    <w:rsid w:val="009B5123"/>
    <w:rsid w:val="009B674F"/>
    <w:rsid w:val="009C4638"/>
    <w:rsid w:val="00A22881"/>
    <w:rsid w:val="00A374D5"/>
    <w:rsid w:val="00A93AA3"/>
    <w:rsid w:val="00AE6068"/>
    <w:rsid w:val="00AF6BC3"/>
    <w:rsid w:val="00B1795D"/>
    <w:rsid w:val="00B23EA7"/>
    <w:rsid w:val="00B25F9F"/>
    <w:rsid w:val="00B32A0E"/>
    <w:rsid w:val="00B4187C"/>
    <w:rsid w:val="00B42877"/>
    <w:rsid w:val="00B64FF9"/>
    <w:rsid w:val="00BA0811"/>
    <w:rsid w:val="00BF1D7F"/>
    <w:rsid w:val="00BF4EA3"/>
    <w:rsid w:val="00C1455E"/>
    <w:rsid w:val="00C1583A"/>
    <w:rsid w:val="00C17987"/>
    <w:rsid w:val="00C17A88"/>
    <w:rsid w:val="00C31BDD"/>
    <w:rsid w:val="00C33065"/>
    <w:rsid w:val="00C35A24"/>
    <w:rsid w:val="00C756CF"/>
    <w:rsid w:val="00C956AE"/>
    <w:rsid w:val="00CA5E3B"/>
    <w:rsid w:val="00CD3F08"/>
    <w:rsid w:val="00CE4E26"/>
    <w:rsid w:val="00CF1FB4"/>
    <w:rsid w:val="00CF214E"/>
    <w:rsid w:val="00D00D3F"/>
    <w:rsid w:val="00D11F7B"/>
    <w:rsid w:val="00D7086A"/>
    <w:rsid w:val="00D77095"/>
    <w:rsid w:val="00D91B0E"/>
    <w:rsid w:val="00DA0D9E"/>
    <w:rsid w:val="00DB4519"/>
    <w:rsid w:val="00DF7B60"/>
    <w:rsid w:val="00E07485"/>
    <w:rsid w:val="00E45027"/>
    <w:rsid w:val="00E64875"/>
    <w:rsid w:val="00E845BE"/>
    <w:rsid w:val="00E8701F"/>
    <w:rsid w:val="00E9344D"/>
    <w:rsid w:val="00EA4687"/>
    <w:rsid w:val="00ED323F"/>
    <w:rsid w:val="00EF01BD"/>
    <w:rsid w:val="00F578ED"/>
    <w:rsid w:val="00F931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F3F7A"/>
  <w15:chartTrackingRefBased/>
  <w15:docId w15:val="{1CAF134A-E533-4D76-A8C9-ED28EB64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F7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ichnung">
    <w:name w:val="Zeichnung"/>
    <w:basedOn w:val="Standard"/>
    <w:rsid w:val="006A1F4F"/>
    <w:pPr>
      <w:spacing w:before="48" w:after="48"/>
      <w:jc w:val="center"/>
    </w:pPr>
    <w:rPr>
      <w:sz w:val="16"/>
    </w:rPr>
  </w:style>
  <w:style w:type="paragraph" w:styleId="Kopfzeile">
    <w:name w:val="header"/>
    <w:basedOn w:val="Standard"/>
    <w:rsid w:val="008C5838"/>
    <w:pPr>
      <w:tabs>
        <w:tab w:val="center" w:pos="4536"/>
        <w:tab w:val="right" w:pos="9072"/>
      </w:tabs>
    </w:pPr>
  </w:style>
  <w:style w:type="paragraph" w:styleId="Fuzeile">
    <w:name w:val="footer"/>
    <w:basedOn w:val="Standard"/>
    <w:rsid w:val="008C5838"/>
    <w:pPr>
      <w:tabs>
        <w:tab w:val="center" w:pos="4536"/>
        <w:tab w:val="right" w:pos="9072"/>
      </w:tabs>
    </w:pPr>
  </w:style>
  <w:style w:type="character" w:styleId="Seitenzahl">
    <w:name w:val="page number"/>
    <w:basedOn w:val="Absatz-Standardschriftart"/>
    <w:rsid w:val="008C5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7242">
      <w:bodyDiv w:val="1"/>
      <w:marLeft w:val="0"/>
      <w:marRight w:val="0"/>
      <w:marTop w:val="0"/>
      <w:marBottom w:val="0"/>
      <w:divBdr>
        <w:top w:val="none" w:sz="0" w:space="0" w:color="auto"/>
        <w:left w:val="none" w:sz="0" w:space="0" w:color="auto"/>
        <w:bottom w:val="none" w:sz="0" w:space="0" w:color="auto"/>
        <w:right w:val="none" w:sz="0" w:space="0" w:color="auto"/>
      </w:divBdr>
    </w:div>
    <w:div w:id="860624635">
      <w:bodyDiv w:val="1"/>
      <w:marLeft w:val="0"/>
      <w:marRight w:val="0"/>
      <w:marTop w:val="0"/>
      <w:marBottom w:val="0"/>
      <w:divBdr>
        <w:top w:val="none" w:sz="0" w:space="0" w:color="auto"/>
        <w:left w:val="none" w:sz="0" w:space="0" w:color="auto"/>
        <w:bottom w:val="none" w:sz="0" w:space="0" w:color="auto"/>
        <w:right w:val="none" w:sz="0" w:space="0" w:color="auto"/>
      </w:divBdr>
    </w:div>
    <w:div w:id="1222519002">
      <w:bodyDiv w:val="1"/>
      <w:marLeft w:val="0"/>
      <w:marRight w:val="0"/>
      <w:marTop w:val="0"/>
      <w:marBottom w:val="0"/>
      <w:divBdr>
        <w:top w:val="none" w:sz="0" w:space="0" w:color="auto"/>
        <w:left w:val="none" w:sz="0" w:space="0" w:color="auto"/>
        <w:bottom w:val="none" w:sz="0" w:space="0" w:color="auto"/>
        <w:right w:val="none" w:sz="0" w:space="0" w:color="auto"/>
      </w:divBdr>
    </w:div>
    <w:div w:id="15549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3794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Betriebsanweisung Biologische Arbeitsstoffe Risikogruppe 1</vt:lpstr>
    </vt:vector>
  </TitlesOfParts>
  <Company>SVLFG</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Biologische Arbeitsstoffe Risikogruppe 1</dc:title>
  <dc:subject/>
  <dc:creator/>
  <cp:keywords/>
  <dc:description/>
  <cp:lastModifiedBy>Huber, Michael</cp:lastModifiedBy>
  <cp:revision>12</cp:revision>
  <cp:lastPrinted>2012-08-30T14:57:00Z</cp:lastPrinted>
  <dcterms:created xsi:type="dcterms:W3CDTF">2023-01-25T08:43:00Z</dcterms:created>
  <dcterms:modified xsi:type="dcterms:W3CDTF">2023-08-10T06:14:00Z</dcterms:modified>
</cp:coreProperties>
</file>